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A4C0" w14:textId="75DA2899" w:rsidR="00432762" w:rsidRPr="00432762" w:rsidRDefault="00650C3C" w:rsidP="00432762">
      <w:pPr>
        <w:jc w:val="center"/>
        <w:rPr>
          <w:rFonts w:ascii="Arial" w:hAnsi="Arial" w:cs="Arial"/>
          <w:b/>
          <w:bCs/>
          <w:sz w:val="22"/>
          <w:szCs w:val="22"/>
        </w:rPr>
      </w:pPr>
      <w:bookmarkStart w:id="0" w:name="_Hlk59429758"/>
      <w:r>
        <w:rPr>
          <w:rFonts w:ascii="Arial" w:hAnsi="Arial" w:cs="Arial"/>
          <w:b/>
          <w:bCs/>
          <w:sz w:val="22"/>
          <w:szCs w:val="22"/>
        </w:rPr>
        <w:t xml:space="preserve">SPECYFIKACJA </w:t>
      </w:r>
      <w:r w:rsidR="00432762" w:rsidRPr="00432762">
        <w:rPr>
          <w:rFonts w:ascii="Arial" w:hAnsi="Arial" w:cs="Arial"/>
          <w:b/>
          <w:bCs/>
          <w:sz w:val="22"/>
          <w:szCs w:val="22"/>
        </w:rPr>
        <w:t>WARUNKÓW ZAMÓWIENIA</w:t>
      </w:r>
    </w:p>
    <w:p w14:paraId="387009B0" w14:textId="36C6EB49" w:rsidR="00432762" w:rsidRPr="00432762" w:rsidRDefault="00432762" w:rsidP="003C5BF6">
      <w:pPr>
        <w:jc w:val="center"/>
        <w:rPr>
          <w:rFonts w:ascii="Arial" w:hAnsi="Arial" w:cs="Arial"/>
          <w:sz w:val="22"/>
          <w:szCs w:val="22"/>
        </w:rPr>
      </w:pPr>
      <w:r w:rsidRPr="00432762">
        <w:rPr>
          <w:rFonts w:ascii="Arial" w:hAnsi="Arial" w:cs="Arial"/>
          <w:sz w:val="22"/>
          <w:szCs w:val="22"/>
        </w:rPr>
        <w:t>Nazwa nadana zamówieniu:</w:t>
      </w:r>
    </w:p>
    <w:p w14:paraId="00FFFF48" w14:textId="77777777" w:rsidR="00F028B2" w:rsidRPr="00F028B2" w:rsidRDefault="00F028B2" w:rsidP="00F028B2">
      <w:pPr>
        <w:jc w:val="center"/>
        <w:rPr>
          <w:rFonts w:ascii="Arial" w:hAnsi="Arial" w:cs="Arial"/>
          <w:b/>
          <w:bCs/>
          <w:sz w:val="22"/>
          <w:szCs w:val="22"/>
        </w:rPr>
      </w:pPr>
      <w:bookmarkStart w:id="1" w:name="_Hlk66360203"/>
      <w:r w:rsidRPr="00F028B2">
        <w:rPr>
          <w:rFonts w:ascii="Arial" w:hAnsi="Arial" w:cs="Arial"/>
          <w:b/>
          <w:bCs/>
          <w:sz w:val="22"/>
          <w:szCs w:val="22"/>
        </w:rPr>
        <w:t xml:space="preserve">„Dokumentacje geodezyjno-prawne dla potrzeb </w:t>
      </w:r>
    </w:p>
    <w:p w14:paraId="77F130AA" w14:textId="6E771387" w:rsidR="00F028B2" w:rsidRPr="00F028B2" w:rsidRDefault="00744479" w:rsidP="00F028B2">
      <w:pPr>
        <w:jc w:val="center"/>
        <w:rPr>
          <w:rFonts w:ascii="Arial" w:hAnsi="Arial" w:cs="Arial"/>
          <w:b/>
          <w:bCs/>
          <w:sz w:val="22"/>
          <w:szCs w:val="22"/>
        </w:rPr>
      </w:pPr>
      <w:r>
        <w:rPr>
          <w:rFonts w:ascii="Arial" w:hAnsi="Arial" w:cs="Arial"/>
          <w:b/>
          <w:bCs/>
          <w:sz w:val="22"/>
          <w:szCs w:val="22"/>
        </w:rPr>
        <w:t>Starostwa Powiatowego</w:t>
      </w:r>
      <w:r w:rsidR="00F028B2" w:rsidRPr="00F028B2">
        <w:rPr>
          <w:rFonts w:ascii="Arial" w:hAnsi="Arial" w:cs="Arial"/>
          <w:b/>
          <w:bCs/>
          <w:sz w:val="22"/>
          <w:szCs w:val="22"/>
        </w:rPr>
        <w:t xml:space="preserve"> w Lublinie”</w:t>
      </w:r>
    </w:p>
    <w:tbl>
      <w:tblPr>
        <w:tblW w:w="0" w:type="auto"/>
        <w:jc w:val="center"/>
        <w:tblBorders>
          <w:bottom w:val="single" w:sz="4" w:space="0" w:color="auto"/>
        </w:tblBorders>
        <w:tblLook w:val="00A0" w:firstRow="1" w:lastRow="0" w:firstColumn="1" w:lastColumn="0" w:noHBand="0" w:noVBand="0"/>
      </w:tblPr>
      <w:tblGrid>
        <w:gridCol w:w="9054"/>
      </w:tblGrid>
      <w:tr w:rsidR="00A435B8" w:rsidRPr="00432762"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bookmarkEnd w:id="1"/>
          <w:p w14:paraId="1ACE761E" w14:textId="5915E465" w:rsidR="00A435B8" w:rsidRPr="00432762" w:rsidRDefault="00A435B8" w:rsidP="001B764C">
            <w:pPr>
              <w:spacing w:line="276" w:lineRule="auto"/>
              <w:jc w:val="center"/>
              <w:rPr>
                <w:rFonts w:ascii="Arial" w:hAnsi="Arial" w:cs="Arial"/>
                <w:sz w:val="22"/>
                <w:szCs w:val="22"/>
              </w:rPr>
            </w:pPr>
            <w:r w:rsidRPr="00432762">
              <w:rPr>
                <w:rFonts w:ascii="Arial" w:hAnsi="Arial" w:cs="Arial"/>
                <w:sz w:val="22"/>
                <w:szCs w:val="22"/>
              </w:rPr>
              <w:t>Rozdział 1</w:t>
            </w:r>
          </w:p>
          <w:p w14:paraId="7D961FF5" w14:textId="33B3F2FE" w:rsidR="00A435B8" w:rsidRPr="00432762" w:rsidRDefault="00A435B8" w:rsidP="001B764C">
            <w:pPr>
              <w:spacing w:line="276" w:lineRule="auto"/>
              <w:jc w:val="center"/>
              <w:rPr>
                <w:rFonts w:ascii="Arial" w:hAnsi="Arial" w:cs="Arial"/>
                <w:b/>
                <w:bCs/>
                <w:sz w:val="22"/>
                <w:szCs w:val="22"/>
              </w:rPr>
            </w:pPr>
            <w:r w:rsidRPr="00432762">
              <w:rPr>
                <w:rFonts w:ascii="Arial" w:hAnsi="Arial" w:cs="Arial"/>
                <w:b/>
                <w:bCs/>
                <w:sz w:val="22"/>
                <w:szCs w:val="22"/>
              </w:rPr>
              <w:t>POSTANOWIENIA OGÓLNE</w:t>
            </w:r>
          </w:p>
        </w:tc>
      </w:tr>
    </w:tbl>
    <w:p w14:paraId="5176BE38" w14:textId="77777777" w:rsidR="00E4259A" w:rsidRPr="00432762" w:rsidRDefault="00E4259A" w:rsidP="00627C7D">
      <w:pPr>
        <w:widowControl w:val="0"/>
        <w:numPr>
          <w:ilvl w:val="1"/>
          <w:numId w:val="1"/>
        </w:numPr>
        <w:spacing w:line="276" w:lineRule="auto"/>
        <w:ind w:left="567" w:hanging="567"/>
        <w:jc w:val="both"/>
        <w:outlineLvl w:val="3"/>
        <w:rPr>
          <w:rFonts w:ascii="Arial" w:hAnsi="Arial" w:cs="Arial"/>
          <w:b/>
          <w:bCs/>
          <w:sz w:val="22"/>
          <w:szCs w:val="22"/>
        </w:rPr>
      </w:pPr>
      <w:r w:rsidRPr="00432762">
        <w:rPr>
          <w:rFonts w:ascii="Arial" w:hAnsi="Arial" w:cs="Arial"/>
          <w:b/>
          <w:bCs/>
          <w:sz w:val="22"/>
          <w:szCs w:val="22"/>
        </w:rPr>
        <w:t>Nazwa oraz adres Zamawiającego.</w:t>
      </w:r>
      <w:r w:rsidRPr="00432762">
        <w:rPr>
          <w:rFonts w:ascii="Arial" w:hAnsi="Arial" w:cs="Arial"/>
          <w:b/>
          <w:bCs/>
          <w:sz w:val="22"/>
          <w:szCs w:val="22"/>
        </w:rPr>
        <w:tab/>
      </w:r>
    </w:p>
    <w:p w14:paraId="0EB15FF7" w14:textId="656A9E43" w:rsidR="00BA4B5B" w:rsidRPr="00432762" w:rsidRDefault="00BA4B5B" w:rsidP="00BA4B5B">
      <w:pPr>
        <w:spacing w:line="276" w:lineRule="auto"/>
        <w:ind w:left="567"/>
        <w:rPr>
          <w:rFonts w:ascii="Arial" w:hAnsi="Arial" w:cs="Arial"/>
          <w:sz w:val="22"/>
          <w:szCs w:val="22"/>
        </w:rPr>
      </w:pPr>
      <w:r w:rsidRPr="00432762">
        <w:rPr>
          <w:rFonts w:ascii="Arial" w:hAnsi="Arial" w:cs="Arial"/>
          <w:b/>
          <w:bCs/>
          <w:sz w:val="22"/>
          <w:szCs w:val="22"/>
        </w:rPr>
        <w:t xml:space="preserve">Powiat Lubelski </w:t>
      </w:r>
      <w:r w:rsidR="00275609">
        <w:rPr>
          <w:rFonts w:ascii="Arial" w:hAnsi="Arial" w:cs="Arial"/>
          <w:b/>
          <w:bCs/>
          <w:sz w:val="22"/>
          <w:szCs w:val="22"/>
        </w:rPr>
        <w:t xml:space="preserve">, </w:t>
      </w:r>
      <w:r w:rsidRPr="00432762">
        <w:rPr>
          <w:rFonts w:ascii="Arial" w:hAnsi="Arial" w:cs="Arial"/>
          <w:sz w:val="22"/>
          <w:szCs w:val="22"/>
        </w:rPr>
        <w:t>zwany dalej „Zamawiającym”,</w:t>
      </w:r>
    </w:p>
    <w:p w14:paraId="7F86674B" w14:textId="25EA2FFF" w:rsidR="00BA4B5B" w:rsidRPr="00432762" w:rsidRDefault="00BA4B5B" w:rsidP="00BA4B5B">
      <w:pPr>
        <w:spacing w:line="276" w:lineRule="auto"/>
        <w:ind w:left="567"/>
        <w:rPr>
          <w:rFonts w:ascii="Arial" w:hAnsi="Arial" w:cs="Arial"/>
          <w:sz w:val="22"/>
          <w:szCs w:val="22"/>
        </w:rPr>
      </w:pPr>
      <w:r w:rsidRPr="00432762">
        <w:rPr>
          <w:rFonts w:ascii="Arial" w:hAnsi="Arial" w:cs="Arial"/>
          <w:sz w:val="22"/>
          <w:szCs w:val="22"/>
        </w:rPr>
        <w:t xml:space="preserve">ul. </w:t>
      </w:r>
      <w:r w:rsidR="00F85220" w:rsidRPr="00432762">
        <w:rPr>
          <w:rFonts w:ascii="Arial" w:hAnsi="Arial" w:cs="Arial"/>
          <w:sz w:val="22"/>
          <w:szCs w:val="22"/>
        </w:rPr>
        <w:t>Spokojna 9</w:t>
      </w:r>
      <w:r w:rsidRPr="00432762">
        <w:rPr>
          <w:rFonts w:ascii="Arial" w:hAnsi="Arial" w:cs="Arial"/>
          <w:sz w:val="22"/>
          <w:szCs w:val="22"/>
        </w:rPr>
        <w:t>,</w:t>
      </w:r>
      <w:r w:rsidR="00F85220" w:rsidRPr="00432762">
        <w:rPr>
          <w:rFonts w:ascii="Arial" w:hAnsi="Arial" w:cs="Arial"/>
          <w:sz w:val="22"/>
          <w:szCs w:val="22"/>
        </w:rPr>
        <w:t xml:space="preserve"> </w:t>
      </w:r>
      <w:r w:rsidRPr="00432762">
        <w:rPr>
          <w:rFonts w:ascii="Arial" w:hAnsi="Arial" w:cs="Arial"/>
          <w:sz w:val="22"/>
          <w:szCs w:val="22"/>
        </w:rPr>
        <w:t>2</w:t>
      </w:r>
      <w:r w:rsidR="00F85220" w:rsidRPr="00432762">
        <w:rPr>
          <w:rFonts w:ascii="Arial" w:hAnsi="Arial" w:cs="Arial"/>
          <w:sz w:val="22"/>
          <w:szCs w:val="22"/>
        </w:rPr>
        <w:t>0</w:t>
      </w:r>
      <w:r w:rsidRPr="00432762">
        <w:rPr>
          <w:rFonts w:ascii="Arial" w:hAnsi="Arial" w:cs="Arial"/>
          <w:sz w:val="22"/>
          <w:szCs w:val="22"/>
        </w:rPr>
        <w:t xml:space="preserve"> –</w:t>
      </w:r>
      <w:r w:rsidR="00F85220" w:rsidRPr="00432762">
        <w:rPr>
          <w:rFonts w:ascii="Arial" w:hAnsi="Arial" w:cs="Arial"/>
          <w:sz w:val="22"/>
          <w:szCs w:val="22"/>
        </w:rPr>
        <w:t>074</w:t>
      </w:r>
      <w:r w:rsidRPr="00432762">
        <w:rPr>
          <w:rFonts w:ascii="Arial" w:hAnsi="Arial" w:cs="Arial"/>
          <w:sz w:val="22"/>
          <w:szCs w:val="22"/>
        </w:rPr>
        <w:t xml:space="preserve"> </w:t>
      </w:r>
      <w:r w:rsidR="00F85220" w:rsidRPr="00432762">
        <w:rPr>
          <w:rFonts w:ascii="Arial" w:hAnsi="Arial" w:cs="Arial"/>
          <w:sz w:val="22"/>
          <w:szCs w:val="22"/>
        </w:rPr>
        <w:t>Lublin</w:t>
      </w:r>
      <w:r w:rsidRPr="00432762">
        <w:rPr>
          <w:rFonts w:ascii="Arial" w:hAnsi="Arial" w:cs="Arial"/>
          <w:sz w:val="22"/>
          <w:szCs w:val="22"/>
        </w:rPr>
        <w:t>,</w:t>
      </w:r>
    </w:p>
    <w:p w14:paraId="480C90FA" w14:textId="5358E9A7" w:rsidR="00602A3C" w:rsidRPr="00432762" w:rsidRDefault="00602A3C" w:rsidP="00BA4B5B">
      <w:pPr>
        <w:spacing w:line="276" w:lineRule="auto"/>
        <w:ind w:left="567"/>
        <w:rPr>
          <w:rFonts w:ascii="Arial" w:hAnsi="Arial" w:cs="Arial"/>
          <w:sz w:val="22"/>
          <w:szCs w:val="22"/>
        </w:rPr>
      </w:pPr>
      <w:r w:rsidRPr="00432762">
        <w:rPr>
          <w:rFonts w:ascii="Arial" w:hAnsi="Arial" w:cs="Arial"/>
          <w:sz w:val="22"/>
          <w:szCs w:val="22"/>
        </w:rPr>
        <w:t>REGON: 43029292</w:t>
      </w:r>
      <w:r w:rsidRPr="00432762">
        <w:rPr>
          <w:rFonts w:ascii="Arial" w:hAnsi="Arial" w:cs="Arial"/>
          <w:sz w:val="22"/>
          <w:szCs w:val="22"/>
        </w:rPr>
        <w:tab/>
        <w:t xml:space="preserve"> NIP: 712-28-07-434</w:t>
      </w:r>
    </w:p>
    <w:p w14:paraId="27AD146E" w14:textId="1618873C" w:rsidR="00C927D7" w:rsidRPr="00432762" w:rsidRDefault="00C927D7" w:rsidP="00BA4B5B">
      <w:pPr>
        <w:spacing w:line="276" w:lineRule="auto"/>
        <w:ind w:left="567"/>
        <w:rPr>
          <w:rFonts w:ascii="Arial" w:hAnsi="Arial" w:cs="Arial"/>
          <w:sz w:val="22"/>
          <w:szCs w:val="22"/>
        </w:rPr>
      </w:pPr>
      <w:r w:rsidRPr="00432762">
        <w:rPr>
          <w:rFonts w:ascii="Arial" w:hAnsi="Arial" w:cs="Arial"/>
          <w:sz w:val="22"/>
          <w:szCs w:val="22"/>
        </w:rPr>
        <w:t>Nr telefonu: 81 5</w:t>
      </w:r>
      <w:r w:rsidR="00F85220" w:rsidRPr="00432762">
        <w:rPr>
          <w:rFonts w:ascii="Arial" w:hAnsi="Arial" w:cs="Arial"/>
          <w:sz w:val="22"/>
          <w:szCs w:val="22"/>
        </w:rPr>
        <w:t>2 86 600</w:t>
      </w:r>
    </w:p>
    <w:p w14:paraId="6E278E69" w14:textId="6A37F7EF" w:rsidR="00BA4B5B" w:rsidRPr="00432762" w:rsidRDefault="00BA4B5B" w:rsidP="00BA4B5B">
      <w:pPr>
        <w:widowControl w:val="0"/>
        <w:spacing w:line="276" w:lineRule="auto"/>
        <w:ind w:left="567"/>
        <w:jc w:val="both"/>
        <w:outlineLvl w:val="3"/>
        <w:rPr>
          <w:rFonts w:ascii="Arial" w:hAnsi="Arial" w:cs="Arial"/>
          <w:bCs/>
          <w:sz w:val="22"/>
          <w:szCs w:val="22"/>
        </w:rPr>
      </w:pPr>
      <w:r w:rsidRPr="00432762">
        <w:rPr>
          <w:rFonts w:ascii="Arial" w:hAnsi="Arial" w:cs="Arial"/>
          <w:bCs/>
          <w:sz w:val="22"/>
          <w:szCs w:val="22"/>
        </w:rPr>
        <w:t xml:space="preserve">Elektroniczna Skrzynka Podawcza: </w:t>
      </w:r>
      <w:r w:rsidR="0024196D" w:rsidRPr="00432762">
        <w:rPr>
          <w:rFonts w:ascii="Arial" w:hAnsi="Arial" w:cs="Arial"/>
          <w:color w:val="0070C0"/>
          <w:sz w:val="22"/>
          <w:szCs w:val="22"/>
        </w:rPr>
        <w:t>https://epuap.gov.pl/wps/portal/strefa-klienta/katalog-spraw/profil-urzedu/</w:t>
      </w:r>
      <w:r w:rsidR="00F33CE0" w:rsidRPr="00432762">
        <w:rPr>
          <w:rFonts w:ascii="Arial" w:hAnsi="Arial" w:cs="Arial"/>
          <w:color w:val="0070C0"/>
          <w:sz w:val="22"/>
          <w:szCs w:val="22"/>
        </w:rPr>
        <w:t>SPLublin</w:t>
      </w:r>
      <w:r w:rsidR="0024196D" w:rsidRPr="00432762">
        <w:rPr>
          <w:rFonts w:ascii="Arial" w:hAnsi="Arial" w:cs="Arial"/>
          <w:color w:val="0070C0"/>
          <w:sz w:val="22"/>
          <w:szCs w:val="22"/>
        </w:rPr>
        <w:t xml:space="preserve"> </w:t>
      </w:r>
      <w:r w:rsidRPr="00432762">
        <w:rPr>
          <w:rFonts w:ascii="Arial" w:hAnsi="Arial" w:cs="Arial"/>
          <w:bCs/>
          <w:sz w:val="22"/>
          <w:szCs w:val="22"/>
        </w:rPr>
        <w:t xml:space="preserve">znajdująca się na platformie ePUAP pod adresem </w:t>
      </w:r>
      <w:r w:rsidRPr="00432762">
        <w:rPr>
          <w:rFonts w:ascii="Arial" w:hAnsi="Arial" w:cs="Arial"/>
          <w:bCs/>
          <w:color w:val="0070C0"/>
          <w:sz w:val="22"/>
          <w:szCs w:val="22"/>
          <w:u w:val="single"/>
        </w:rPr>
        <w:t>https://epuap.gov.pl/wps/portal</w:t>
      </w:r>
    </w:p>
    <w:p w14:paraId="7E8F4BF9" w14:textId="2ADA3238" w:rsidR="00BA4B5B" w:rsidRPr="00432762" w:rsidRDefault="00BA4B5B" w:rsidP="00BA4B5B">
      <w:pPr>
        <w:tabs>
          <w:tab w:val="left" w:pos="567"/>
        </w:tabs>
        <w:autoSpaceDE w:val="0"/>
        <w:autoSpaceDN w:val="0"/>
        <w:adjustRightInd w:val="0"/>
        <w:spacing w:line="276" w:lineRule="auto"/>
        <w:jc w:val="both"/>
        <w:rPr>
          <w:rFonts w:ascii="Arial" w:hAnsi="Arial" w:cs="Arial"/>
          <w:bCs/>
          <w:sz w:val="22"/>
          <w:szCs w:val="22"/>
        </w:rPr>
      </w:pPr>
      <w:r w:rsidRPr="00432762">
        <w:rPr>
          <w:rFonts w:ascii="Arial" w:hAnsi="Arial" w:cs="Arial"/>
          <w:bCs/>
          <w:sz w:val="22"/>
          <w:szCs w:val="22"/>
        </w:rPr>
        <w:tab/>
        <w:t xml:space="preserve">Poczta elektroniczna [e-mail]: </w:t>
      </w:r>
      <w:r w:rsidR="0024196D" w:rsidRPr="00432762">
        <w:rPr>
          <w:rFonts w:ascii="Arial" w:hAnsi="Arial" w:cs="Arial"/>
          <w:color w:val="0070C0"/>
          <w:sz w:val="22"/>
          <w:szCs w:val="22"/>
          <w:u w:val="single"/>
        </w:rPr>
        <w:t>przetargi@</w:t>
      </w:r>
      <w:r w:rsidR="00F33CE0" w:rsidRPr="00432762">
        <w:rPr>
          <w:rFonts w:ascii="Arial" w:hAnsi="Arial" w:cs="Arial"/>
          <w:color w:val="0070C0"/>
          <w:sz w:val="22"/>
          <w:szCs w:val="22"/>
          <w:u w:val="single"/>
        </w:rPr>
        <w:t>powiat.</w:t>
      </w:r>
      <w:r w:rsidR="0024196D" w:rsidRPr="00432762">
        <w:rPr>
          <w:rFonts w:ascii="Arial" w:hAnsi="Arial" w:cs="Arial"/>
          <w:color w:val="0070C0"/>
          <w:sz w:val="22"/>
          <w:szCs w:val="22"/>
          <w:u w:val="single"/>
        </w:rPr>
        <w:t>lublin.pl</w:t>
      </w:r>
    </w:p>
    <w:p w14:paraId="5A629D25" w14:textId="6D67E226" w:rsidR="00BA4B5B" w:rsidRPr="00432762" w:rsidRDefault="00BA4B5B" w:rsidP="00BA4B5B">
      <w:pPr>
        <w:tabs>
          <w:tab w:val="left" w:pos="567"/>
        </w:tabs>
        <w:autoSpaceDE w:val="0"/>
        <w:autoSpaceDN w:val="0"/>
        <w:adjustRightInd w:val="0"/>
        <w:spacing w:line="276" w:lineRule="auto"/>
        <w:jc w:val="both"/>
        <w:rPr>
          <w:rFonts w:ascii="Arial" w:hAnsi="Arial" w:cs="Arial"/>
          <w:bCs/>
          <w:sz w:val="22"/>
          <w:szCs w:val="22"/>
        </w:rPr>
      </w:pPr>
      <w:r w:rsidRPr="00432762">
        <w:rPr>
          <w:rFonts w:ascii="Arial" w:hAnsi="Arial" w:cs="Arial"/>
          <w:bCs/>
          <w:sz w:val="22"/>
          <w:szCs w:val="22"/>
        </w:rPr>
        <w:tab/>
        <w:t xml:space="preserve">Strona internetowa Zamawiającego [URL]: </w:t>
      </w:r>
      <w:r w:rsidR="00F33CE0" w:rsidRPr="00432762">
        <w:rPr>
          <w:rFonts w:ascii="Arial" w:hAnsi="Arial" w:cs="Arial"/>
          <w:bCs/>
          <w:sz w:val="22"/>
          <w:szCs w:val="22"/>
        </w:rPr>
        <w:t>https://www.powiat.lublin.pl/</w:t>
      </w:r>
    </w:p>
    <w:p w14:paraId="143380DE" w14:textId="22DE4E72" w:rsidR="00BA4B5B" w:rsidRPr="00432762" w:rsidRDefault="00BA4B5B" w:rsidP="00BA4B5B">
      <w:pPr>
        <w:tabs>
          <w:tab w:val="left" w:pos="567"/>
        </w:tabs>
        <w:autoSpaceDE w:val="0"/>
        <w:autoSpaceDN w:val="0"/>
        <w:adjustRightInd w:val="0"/>
        <w:spacing w:line="276" w:lineRule="auto"/>
        <w:ind w:left="567"/>
        <w:jc w:val="both"/>
        <w:rPr>
          <w:rFonts w:ascii="Arial" w:hAnsi="Arial" w:cs="Arial"/>
          <w:sz w:val="22"/>
          <w:szCs w:val="22"/>
        </w:rPr>
      </w:pPr>
      <w:r w:rsidRPr="00432762">
        <w:rPr>
          <w:rFonts w:ascii="Arial" w:hAnsi="Arial" w:cs="Arial"/>
          <w:bCs/>
          <w:sz w:val="22"/>
          <w:szCs w:val="22"/>
        </w:rPr>
        <w:t xml:space="preserve">Strona internetowa prowadzonego postępowania na której udostępniane </w:t>
      </w:r>
      <w:r w:rsidRPr="00432762">
        <w:rPr>
          <w:rFonts w:ascii="Arial" w:hAnsi="Arial" w:cs="Arial"/>
          <w:bCs/>
          <w:sz w:val="22"/>
          <w:szCs w:val="22"/>
        </w:rPr>
        <w:br/>
        <w:t xml:space="preserve">będą zmiany i wyjaśnienia treści SWZ oraz inne dokumenty zamówienia bezpośrednio związane z postępowaniem o udzielenie zamówienia [URL]: </w:t>
      </w:r>
      <w:r w:rsidR="00F33CE0" w:rsidRPr="00432762">
        <w:rPr>
          <w:rFonts w:ascii="Arial" w:hAnsi="Arial" w:cs="Arial"/>
          <w:color w:val="0070C0"/>
          <w:sz w:val="22"/>
          <w:szCs w:val="22"/>
          <w:u w:val="single"/>
        </w:rPr>
        <w:t>https://splublin.bip.lubelskie.pl/index.php?id=604</w:t>
      </w:r>
    </w:p>
    <w:p w14:paraId="7ADE4F7B" w14:textId="0FF910DA" w:rsidR="00E4259A" w:rsidRPr="00432762" w:rsidRDefault="004D3201" w:rsidP="00627C7D">
      <w:pPr>
        <w:widowControl w:val="0"/>
        <w:numPr>
          <w:ilvl w:val="1"/>
          <w:numId w:val="1"/>
        </w:numPr>
        <w:spacing w:line="276" w:lineRule="auto"/>
        <w:ind w:left="567" w:hanging="567"/>
        <w:jc w:val="both"/>
        <w:outlineLvl w:val="3"/>
        <w:rPr>
          <w:rFonts w:ascii="Arial" w:hAnsi="Arial" w:cs="Arial"/>
          <w:b/>
          <w:bCs/>
          <w:sz w:val="22"/>
          <w:szCs w:val="22"/>
        </w:rPr>
      </w:pPr>
      <w:r w:rsidRPr="00432762">
        <w:rPr>
          <w:rFonts w:ascii="Arial" w:hAnsi="Arial" w:cs="Arial"/>
          <w:b/>
          <w:bCs/>
          <w:sz w:val="22"/>
          <w:szCs w:val="22"/>
        </w:rPr>
        <w:t>Tryb udzielenia zamówienia</w:t>
      </w:r>
      <w:r w:rsidR="00E4259A" w:rsidRPr="00432762">
        <w:rPr>
          <w:rFonts w:ascii="Arial" w:hAnsi="Arial" w:cs="Arial"/>
          <w:b/>
          <w:bCs/>
          <w:sz w:val="22"/>
          <w:szCs w:val="22"/>
        </w:rPr>
        <w:t>.</w:t>
      </w:r>
    </w:p>
    <w:p w14:paraId="6A3EA895" w14:textId="72F24B1E" w:rsidR="00F16BC6" w:rsidRDefault="00F16BC6" w:rsidP="00F16BC6">
      <w:pPr>
        <w:widowControl w:val="0"/>
        <w:spacing w:line="276" w:lineRule="auto"/>
        <w:ind w:left="567"/>
        <w:jc w:val="both"/>
        <w:outlineLvl w:val="3"/>
        <w:rPr>
          <w:rFonts w:ascii="Arial" w:hAnsi="Arial" w:cs="Arial"/>
          <w:color w:val="000000"/>
          <w:sz w:val="22"/>
          <w:szCs w:val="22"/>
        </w:rPr>
      </w:pPr>
      <w:r w:rsidRPr="00432762">
        <w:rPr>
          <w:rFonts w:ascii="Arial" w:hAnsi="Arial" w:cs="Arial"/>
          <w:bCs/>
          <w:sz w:val="22"/>
          <w:szCs w:val="22"/>
        </w:rPr>
        <w:t xml:space="preserve">Niniejsze postępowanie o udzielenie zamówienia publicznego prowadzone jest </w:t>
      </w:r>
      <w:r w:rsidRPr="00432762">
        <w:rPr>
          <w:rFonts w:ascii="Arial" w:hAnsi="Arial" w:cs="Arial"/>
          <w:bCs/>
          <w:sz w:val="22"/>
          <w:szCs w:val="22"/>
        </w:rPr>
        <w:br/>
        <w:t xml:space="preserve">w trybie podstawowym w </w:t>
      </w:r>
      <w:r w:rsidRPr="00432762">
        <w:rPr>
          <w:rFonts w:ascii="Arial" w:hAnsi="Arial" w:cs="Arial"/>
          <w:color w:val="000000"/>
          <w:sz w:val="22"/>
          <w:szCs w:val="22"/>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111CDE67" w14:textId="38D83276" w:rsidR="000C1D6B" w:rsidRPr="00F3306A" w:rsidRDefault="000C1D6B" w:rsidP="000C1D6B">
      <w:pPr>
        <w:widowControl w:val="0"/>
        <w:numPr>
          <w:ilvl w:val="1"/>
          <w:numId w:val="1"/>
        </w:numPr>
        <w:suppressAutoHyphens/>
        <w:spacing w:before="20" w:after="40" w:line="252" w:lineRule="auto"/>
        <w:contextualSpacing/>
        <w:jc w:val="both"/>
        <w:outlineLvl w:val="3"/>
        <w:rPr>
          <w:rFonts w:ascii="Arial" w:eastAsia="SimSun" w:hAnsi="Arial" w:cs="Arial"/>
          <w:color w:val="000000"/>
          <w:sz w:val="22"/>
          <w:szCs w:val="22"/>
          <w:lang w:eastAsia="zh-CN"/>
        </w:rPr>
      </w:pPr>
      <w:r w:rsidRPr="000C1D6B">
        <w:rPr>
          <w:rFonts w:ascii="Arial" w:eastAsia="SimSun" w:hAnsi="Arial" w:cs="Arial"/>
          <w:b/>
          <w:bCs/>
          <w:color w:val="000000"/>
          <w:sz w:val="22"/>
          <w:szCs w:val="22"/>
          <w:lang w:eastAsia="zh-CN"/>
        </w:rPr>
        <w:t xml:space="preserve">  Kwota przeznaczona na realizację zamówienia: </w:t>
      </w:r>
      <w:r w:rsidR="00E57467" w:rsidRPr="00E57467">
        <w:rPr>
          <w:rFonts w:ascii="Arial" w:eastAsia="SimSun" w:hAnsi="Arial" w:cs="Arial"/>
          <w:bCs/>
          <w:color w:val="000000"/>
          <w:sz w:val="22"/>
          <w:szCs w:val="22"/>
          <w:lang w:eastAsia="zh-CN"/>
        </w:rPr>
        <w:t>36</w:t>
      </w:r>
      <w:r w:rsidR="00E57467">
        <w:rPr>
          <w:rFonts w:ascii="Arial" w:eastAsia="SimSun" w:hAnsi="Arial" w:cs="Arial"/>
          <w:b/>
          <w:bCs/>
          <w:color w:val="000000"/>
          <w:sz w:val="22"/>
          <w:szCs w:val="22"/>
          <w:lang w:eastAsia="zh-CN"/>
        </w:rPr>
        <w:t xml:space="preserve"> </w:t>
      </w:r>
      <w:r w:rsidRPr="00F3306A">
        <w:rPr>
          <w:rFonts w:ascii="Arial" w:eastAsia="SimSun" w:hAnsi="Arial" w:cs="Arial"/>
          <w:color w:val="000000"/>
          <w:sz w:val="22"/>
          <w:szCs w:val="22"/>
          <w:lang w:eastAsia="zh-CN"/>
        </w:rPr>
        <w:t>000,00 PLN (po 3</w:t>
      </w:r>
      <w:r w:rsidR="00E57467">
        <w:rPr>
          <w:rFonts w:ascii="Arial" w:eastAsia="SimSun" w:hAnsi="Arial" w:cs="Arial"/>
          <w:color w:val="000000"/>
          <w:sz w:val="22"/>
          <w:szCs w:val="22"/>
          <w:lang w:eastAsia="zh-CN"/>
        </w:rPr>
        <w:t xml:space="preserve"> </w:t>
      </w:r>
      <w:r w:rsidRPr="00F3306A">
        <w:rPr>
          <w:rFonts w:ascii="Arial" w:eastAsia="SimSun" w:hAnsi="Arial" w:cs="Arial"/>
          <w:color w:val="000000"/>
          <w:sz w:val="22"/>
          <w:szCs w:val="22"/>
          <w:lang w:eastAsia="zh-CN"/>
        </w:rPr>
        <w:t xml:space="preserve">000,00 zł  na każdą                 </w:t>
      </w:r>
      <w:r w:rsidR="00744479">
        <w:rPr>
          <w:rFonts w:ascii="Arial" w:eastAsia="SimSun" w:hAnsi="Arial" w:cs="Arial"/>
          <w:color w:val="000000"/>
          <w:sz w:val="22"/>
          <w:szCs w:val="22"/>
          <w:lang w:eastAsia="zh-CN"/>
        </w:rPr>
        <w:t xml:space="preserve">   </w:t>
      </w:r>
      <w:r w:rsidR="00E57467">
        <w:rPr>
          <w:rFonts w:ascii="Arial" w:eastAsia="SimSun" w:hAnsi="Arial" w:cs="Arial"/>
          <w:color w:val="000000"/>
          <w:sz w:val="22"/>
          <w:szCs w:val="22"/>
          <w:lang w:eastAsia="zh-CN"/>
        </w:rPr>
        <w:t xml:space="preserve">    </w:t>
      </w:r>
      <w:r w:rsidRPr="00F3306A">
        <w:rPr>
          <w:rFonts w:ascii="Arial" w:eastAsia="SimSun" w:hAnsi="Arial" w:cs="Arial"/>
          <w:color w:val="000000"/>
          <w:sz w:val="22"/>
          <w:szCs w:val="22"/>
          <w:lang w:eastAsia="zh-CN"/>
        </w:rPr>
        <w:t>z części).</w:t>
      </w:r>
    </w:p>
    <w:p w14:paraId="29F23175" w14:textId="77777777" w:rsidR="00E4259A" w:rsidRPr="00F3306A" w:rsidRDefault="00E4259A" w:rsidP="00627C7D">
      <w:pPr>
        <w:widowControl w:val="0"/>
        <w:numPr>
          <w:ilvl w:val="1"/>
          <w:numId w:val="1"/>
        </w:numPr>
        <w:spacing w:line="276" w:lineRule="auto"/>
        <w:ind w:left="567" w:hanging="567"/>
        <w:jc w:val="both"/>
        <w:outlineLvl w:val="3"/>
        <w:rPr>
          <w:rFonts w:ascii="Arial" w:eastAsia="MS Mincho" w:hAnsi="Arial" w:cs="Arial"/>
          <w:b/>
          <w:bCs/>
          <w:sz w:val="22"/>
          <w:szCs w:val="22"/>
        </w:rPr>
      </w:pPr>
      <w:bookmarkStart w:id="2" w:name="_Hlk60813568"/>
      <w:r w:rsidRPr="00F3306A">
        <w:rPr>
          <w:rFonts w:ascii="Arial" w:eastAsia="MS Mincho" w:hAnsi="Arial" w:cs="Arial"/>
          <w:b/>
          <w:bCs/>
          <w:sz w:val="22"/>
          <w:szCs w:val="22"/>
        </w:rPr>
        <w:t>Wartość zamówienia.</w:t>
      </w:r>
    </w:p>
    <w:p w14:paraId="4B601FAF" w14:textId="004C9CF9" w:rsidR="00E4259A" w:rsidRPr="00432762" w:rsidRDefault="00AE469E" w:rsidP="00627C7D">
      <w:pPr>
        <w:widowControl w:val="0"/>
        <w:spacing w:line="276" w:lineRule="auto"/>
        <w:ind w:left="567"/>
        <w:jc w:val="both"/>
        <w:outlineLvl w:val="3"/>
        <w:rPr>
          <w:rFonts w:ascii="Arial" w:eastAsia="MS Mincho" w:hAnsi="Arial" w:cs="Arial"/>
          <w:bCs/>
          <w:sz w:val="22"/>
          <w:szCs w:val="22"/>
        </w:rPr>
      </w:pPr>
      <w:r w:rsidRPr="00432762">
        <w:rPr>
          <w:rFonts w:ascii="Arial" w:eastAsia="MS Mincho" w:hAnsi="Arial" w:cs="Arial"/>
          <w:bCs/>
          <w:sz w:val="22"/>
          <w:szCs w:val="22"/>
        </w:rPr>
        <w:t>Niniejsze zamówienie jest zamówieniem klasycznym w rozumieniu art. 7 pkt 33) ustawy</w:t>
      </w:r>
      <w:r w:rsidR="00A435B8" w:rsidRPr="00432762">
        <w:rPr>
          <w:rFonts w:ascii="Arial" w:eastAsia="MS Mincho" w:hAnsi="Arial" w:cs="Arial"/>
          <w:bCs/>
          <w:sz w:val="22"/>
          <w:szCs w:val="22"/>
        </w:rPr>
        <w:t xml:space="preserve"> </w:t>
      </w:r>
      <w:r w:rsidR="00A435B8" w:rsidRPr="00432762">
        <w:rPr>
          <w:rFonts w:ascii="Arial" w:hAnsi="Arial" w:cs="Arial"/>
          <w:color w:val="000000"/>
          <w:sz w:val="22"/>
          <w:szCs w:val="22"/>
        </w:rPr>
        <w:t>Pzp</w:t>
      </w:r>
      <w:r w:rsidRPr="00432762">
        <w:rPr>
          <w:rFonts w:ascii="Arial" w:eastAsia="MS Mincho" w:hAnsi="Arial" w:cs="Arial"/>
          <w:bCs/>
          <w:sz w:val="22"/>
          <w:szCs w:val="22"/>
        </w:rPr>
        <w:t xml:space="preserve">. </w:t>
      </w:r>
      <w:r w:rsidR="00E4259A" w:rsidRPr="00432762">
        <w:rPr>
          <w:rFonts w:ascii="Arial" w:eastAsia="MS Mincho" w:hAnsi="Arial" w:cs="Arial"/>
          <w:bCs/>
          <w:sz w:val="22"/>
          <w:szCs w:val="22"/>
        </w:rPr>
        <w:t xml:space="preserve">Wartość zamówienia </w:t>
      </w:r>
      <w:r w:rsidRPr="00432762">
        <w:rPr>
          <w:rFonts w:ascii="Arial" w:eastAsia="MS Mincho" w:hAnsi="Arial" w:cs="Arial"/>
          <w:bCs/>
          <w:sz w:val="22"/>
          <w:szCs w:val="22"/>
        </w:rPr>
        <w:t>nie przekracza progów unijnych w rozumieniu art. 3 ustawy</w:t>
      </w:r>
      <w:r w:rsidR="00A435B8" w:rsidRPr="00432762">
        <w:rPr>
          <w:rFonts w:ascii="Arial" w:eastAsia="MS Mincho" w:hAnsi="Arial" w:cs="Arial"/>
          <w:bCs/>
          <w:sz w:val="22"/>
          <w:szCs w:val="22"/>
        </w:rPr>
        <w:t xml:space="preserve"> Pzp</w:t>
      </w:r>
      <w:r w:rsidR="00E4259A" w:rsidRPr="00432762">
        <w:rPr>
          <w:rFonts w:ascii="Arial" w:eastAsia="MS Mincho" w:hAnsi="Arial" w:cs="Arial"/>
          <w:bCs/>
          <w:sz w:val="22"/>
          <w:szCs w:val="22"/>
        </w:rPr>
        <w:t>.</w:t>
      </w:r>
    </w:p>
    <w:bookmarkEnd w:id="2"/>
    <w:p w14:paraId="41AC4FAB" w14:textId="77777777" w:rsidR="00E4259A" w:rsidRPr="00432762" w:rsidRDefault="00E4259A" w:rsidP="00627C7D">
      <w:pPr>
        <w:widowControl w:val="0"/>
        <w:numPr>
          <w:ilvl w:val="1"/>
          <w:numId w:val="1"/>
        </w:numPr>
        <w:spacing w:line="276" w:lineRule="auto"/>
        <w:ind w:left="567" w:hanging="567"/>
        <w:jc w:val="both"/>
        <w:outlineLvl w:val="3"/>
        <w:rPr>
          <w:rFonts w:ascii="Arial" w:eastAsia="MS Mincho" w:hAnsi="Arial" w:cs="Arial"/>
          <w:b/>
          <w:bCs/>
          <w:sz w:val="22"/>
          <w:szCs w:val="22"/>
        </w:rPr>
      </w:pPr>
      <w:r w:rsidRPr="00432762">
        <w:rPr>
          <w:rFonts w:ascii="Arial" w:eastAsia="MS Mincho" w:hAnsi="Arial" w:cs="Arial"/>
          <w:b/>
          <w:bCs/>
          <w:sz w:val="22"/>
          <w:szCs w:val="22"/>
        </w:rPr>
        <w:t>Słownik.</w:t>
      </w:r>
    </w:p>
    <w:p w14:paraId="0A793DD3" w14:textId="660DAB64" w:rsidR="00E4259A" w:rsidRPr="00432762" w:rsidRDefault="00E4259A" w:rsidP="00627C7D">
      <w:pPr>
        <w:widowControl w:val="0"/>
        <w:spacing w:line="276" w:lineRule="auto"/>
        <w:ind w:left="567"/>
        <w:jc w:val="both"/>
        <w:outlineLvl w:val="3"/>
        <w:rPr>
          <w:rFonts w:ascii="Arial" w:eastAsia="MS Mincho" w:hAnsi="Arial" w:cs="Arial"/>
          <w:bCs/>
          <w:sz w:val="22"/>
          <w:szCs w:val="22"/>
        </w:rPr>
      </w:pPr>
      <w:r w:rsidRPr="00432762">
        <w:rPr>
          <w:rFonts w:ascii="Arial" w:eastAsia="MS Mincho" w:hAnsi="Arial" w:cs="Arial"/>
          <w:bCs/>
          <w:sz w:val="22"/>
          <w:szCs w:val="22"/>
        </w:rPr>
        <w:t xml:space="preserve">Użyte w niniejszej </w:t>
      </w:r>
      <w:r w:rsidR="00A435B8" w:rsidRPr="00432762">
        <w:rPr>
          <w:rFonts w:ascii="Arial" w:eastAsia="MS Mincho" w:hAnsi="Arial" w:cs="Arial"/>
          <w:bCs/>
          <w:sz w:val="22"/>
          <w:szCs w:val="22"/>
        </w:rPr>
        <w:t>SWZ</w:t>
      </w:r>
      <w:r w:rsidRPr="00432762">
        <w:rPr>
          <w:rFonts w:ascii="Arial" w:eastAsia="MS Mincho" w:hAnsi="Arial" w:cs="Arial"/>
          <w:bCs/>
          <w:sz w:val="22"/>
          <w:szCs w:val="22"/>
        </w:rPr>
        <w:t xml:space="preserve"> (oraz w załącznikach) terminy mają następujące znaczenie:</w:t>
      </w:r>
    </w:p>
    <w:p w14:paraId="68456DF0" w14:textId="0869830B" w:rsidR="00E4259A" w:rsidRPr="00432762" w:rsidRDefault="00E4259A"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„ustawa</w:t>
      </w:r>
      <w:r w:rsidR="00FE5329" w:rsidRPr="00432762">
        <w:rPr>
          <w:rFonts w:ascii="Arial" w:eastAsia="MS Mincho" w:hAnsi="Arial" w:cs="Arial"/>
          <w:b/>
          <w:bCs/>
          <w:sz w:val="22"/>
          <w:szCs w:val="22"/>
        </w:rPr>
        <w:t xml:space="preserve"> Pzp</w:t>
      </w:r>
      <w:r w:rsidRPr="00432762">
        <w:rPr>
          <w:rFonts w:ascii="Arial" w:eastAsia="MS Mincho" w:hAnsi="Arial" w:cs="Arial"/>
          <w:b/>
          <w:bCs/>
          <w:sz w:val="22"/>
          <w:szCs w:val="22"/>
        </w:rPr>
        <w:t>”</w:t>
      </w:r>
      <w:r w:rsidRPr="00432762">
        <w:rPr>
          <w:rFonts w:ascii="Arial" w:eastAsia="MS Mincho" w:hAnsi="Arial" w:cs="Arial"/>
          <w:bCs/>
          <w:sz w:val="22"/>
          <w:szCs w:val="22"/>
        </w:rPr>
        <w:t xml:space="preserve"> – ustawa z dnia </w:t>
      </w:r>
      <w:r w:rsidR="00AE469E" w:rsidRPr="00432762">
        <w:rPr>
          <w:rFonts w:ascii="Arial" w:eastAsia="MS Mincho" w:hAnsi="Arial" w:cs="Arial"/>
          <w:bCs/>
          <w:sz w:val="22"/>
          <w:szCs w:val="22"/>
        </w:rPr>
        <w:t xml:space="preserve">11 września </w:t>
      </w:r>
      <w:r w:rsidRPr="00432762">
        <w:rPr>
          <w:rFonts w:ascii="Arial" w:eastAsia="MS Mincho" w:hAnsi="Arial" w:cs="Arial"/>
          <w:bCs/>
          <w:sz w:val="22"/>
          <w:szCs w:val="22"/>
        </w:rPr>
        <w:t>20</w:t>
      </w:r>
      <w:r w:rsidR="00AE469E" w:rsidRPr="00432762">
        <w:rPr>
          <w:rFonts w:ascii="Arial" w:eastAsia="MS Mincho" w:hAnsi="Arial" w:cs="Arial"/>
          <w:bCs/>
          <w:sz w:val="22"/>
          <w:szCs w:val="22"/>
        </w:rPr>
        <w:t>19</w:t>
      </w:r>
      <w:r w:rsidRPr="00432762">
        <w:rPr>
          <w:rFonts w:ascii="Arial" w:eastAsia="MS Mincho" w:hAnsi="Arial" w:cs="Arial"/>
          <w:bCs/>
          <w:sz w:val="22"/>
          <w:szCs w:val="22"/>
        </w:rPr>
        <w:t xml:space="preserve"> r. Prawo zamówień publicznych </w:t>
      </w:r>
      <w:r w:rsidR="00096134" w:rsidRPr="00432762">
        <w:rPr>
          <w:rFonts w:ascii="Arial" w:eastAsia="MS Mincho" w:hAnsi="Arial" w:cs="Arial"/>
          <w:bCs/>
          <w:sz w:val="22"/>
          <w:szCs w:val="22"/>
        </w:rPr>
        <w:t xml:space="preserve">                     </w:t>
      </w:r>
      <w:r w:rsidRPr="00432762">
        <w:rPr>
          <w:rFonts w:ascii="Arial" w:eastAsia="MS Mincho" w:hAnsi="Arial" w:cs="Arial"/>
          <w:bCs/>
          <w:sz w:val="22"/>
          <w:szCs w:val="22"/>
        </w:rPr>
        <w:t>(</w:t>
      </w:r>
      <w:r w:rsidR="00A435B8" w:rsidRPr="00432762">
        <w:rPr>
          <w:rFonts w:ascii="Arial" w:eastAsia="MS Mincho" w:hAnsi="Arial" w:cs="Arial"/>
          <w:bCs/>
          <w:sz w:val="22"/>
          <w:szCs w:val="22"/>
        </w:rPr>
        <w:t xml:space="preserve">t. j. </w:t>
      </w:r>
      <w:r w:rsidRPr="00432762">
        <w:rPr>
          <w:rFonts w:ascii="Arial" w:eastAsia="MS Mincho" w:hAnsi="Arial" w:cs="Arial"/>
          <w:bCs/>
          <w:sz w:val="22"/>
          <w:szCs w:val="22"/>
        </w:rPr>
        <w:t>Dz. U. z 20</w:t>
      </w:r>
      <w:r w:rsidR="00275609">
        <w:rPr>
          <w:rFonts w:ascii="Arial" w:eastAsia="MS Mincho" w:hAnsi="Arial" w:cs="Arial"/>
          <w:bCs/>
          <w:sz w:val="22"/>
          <w:szCs w:val="22"/>
        </w:rPr>
        <w:t>21</w:t>
      </w:r>
      <w:r w:rsidRPr="00432762">
        <w:rPr>
          <w:rFonts w:ascii="Arial" w:eastAsia="MS Mincho" w:hAnsi="Arial" w:cs="Arial"/>
          <w:bCs/>
          <w:sz w:val="22"/>
          <w:szCs w:val="22"/>
        </w:rPr>
        <w:t xml:space="preserve"> r., poz. </w:t>
      </w:r>
      <w:r w:rsidR="00275609">
        <w:rPr>
          <w:rFonts w:ascii="Arial" w:eastAsia="MS Mincho" w:hAnsi="Arial" w:cs="Arial"/>
          <w:bCs/>
          <w:sz w:val="22"/>
          <w:szCs w:val="22"/>
        </w:rPr>
        <w:t>1129</w:t>
      </w:r>
      <w:r w:rsidRPr="00432762">
        <w:rPr>
          <w:rFonts w:ascii="Arial" w:eastAsia="MS Mincho" w:hAnsi="Arial" w:cs="Arial"/>
          <w:bCs/>
          <w:sz w:val="22"/>
          <w:szCs w:val="22"/>
        </w:rPr>
        <w:t>),</w:t>
      </w:r>
    </w:p>
    <w:p w14:paraId="4A97896C" w14:textId="51AD7143" w:rsidR="00E4259A" w:rsidRPr="00432762" w:rsidRDefault="00E4259A"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„SWZ”</w:t>
      </w:r>
      <w:r w:rsidRPr="00432762">
        <w:rPr>
          <w:rFonts w:ascii="Arial" w:eastAsia="MS Mincho" w:hAnsi="Arial" w:cs="Arial"/>
          <w:bCs/>
          <w:sz w:val="22"/>
          <w:szCs w:val="22"/>
        </w:rPr>
        <w:t xml:space="preserve"> – niniejsza Specyfikacja Warunków Zamówienia,</w:t>
      </w:r>
    </w:p>
    <w:p w14:paraId="327FCA07" w14:textId="047C3183" w:rsidR="00E4259A" w:rsidRPr="00432762" w:rsidRDefault="00E4259A"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Cs/>
          <w:sz w:val="22"/>
          <w:szCs w:val="22"/>
        </w:rPr>
        <w:t xml:space="preserve"> </w:t>
      </w:r>
      <w:r w:rsidRPr="00432762">
        <w:rPr>
          <w:rFonts w:ascii="Arial" w:eastAsia="MS Mincho" w:hAnsi="Arial" w:cs="Arial"/>
          <w:b/>
          <w:bCs/>
          <w:sz w:val="22"/>
          <w:szCs w:val="22"/>
        </w:rPr>
        <w:t>„zamówienie”</w:t>
      </w:r>
      <w:r w:rsidRPr="00432762">
        <w:rPr>
          <w:rFonts w:ascii="Arial" w:eastAsia="MS Mincho" w:hAnsi="Arial" w:cs="Arial"/>
          <w:bCs/>
          <w:sz w:val="22"/>
          <w:szCs w:val="22"/>
        </w:rPr>
        <w:t xml:space="preserve"> – zamówienie publiczne</w:t>
      </w:r>
      <w:r w:rsidR="00041710" w:rsidRPr="00432762">
        <w:rPr>
          <w:rFonts w:ascii="Arial" w:eastAsia="MS Mincho" w:hAnsi="Arial" w:cs="Arial"/>
          <w:bCs/>
          <w:sz w:val="22"/>
          <w:szCs w:val="22"/>
        </w:rPr>
        <w:t xml:space="preserve"> będące przedmiotem niniejszego postępowania</w:t>
      </w:r>
      <w:r w:rsidRPr="00432762">
        <w:rPr>
          <w:rFonts w:ascii="Arial" w:eastAsia="MS Mincho" w:hAnsi="Arial" w:cs="Arial"/>
          <w:bCs/>
          <w:sz w:val="22"/>
          <w:szCs w:val="22"/>
        </w:rPr>
        <w:t>,</w:t>
      </w:r>
    </w:p>
    <w:p w14:paraId="6DC9D04F" w14:textId="77777777" w:rsidR="00BA4B5B" w:rsidRPr="00432762" w:rsidRDefault="00E4259A"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„postępowanie”</w:t>
      </w:r>
      <w:r w:rsidRPr="00432762">
        <w:rPr>
          <w:rFonts w:ascii="Arial" w:eastAsia="MS Mincho" w:hAnsi="Arial" w:cs="Arial"/>
          <w:bCs/>
          <w:sz w:val="22"/>
          <w:szCs w:val="22"/>
        </w:rPr>
        <w:t xml:space="preserve"> – postępowanie o udzielenie zamówienia publicznego, którego dotyczy niniejsza SWZ,</w:t>
      </w:r>
    </w:p>
    <w:p w14:paraId="33A40AB2" w14:textId="4491B513" w:rsidR="00E4259A" w:rsidRPr="00432762" w:rsidRDefault="00E4259A"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„Zamawiający”</w:t>
      </w:r>
      <w:r w:rsidR="00131C95" w:rsidRPr="00432762">
        <w:rPr>
          <w:rFonts w:ascii="Arial" w:eastAsia="MS Mincho" w:hAnsi="Arial" w:cs="Arial"/>
          <w:bCs/>
          <w:sz w:val="22"/>
          <w:szCs w:val="22"/>
        </w:rPr>
        <w:t xml:space="preserve"> – </w:t>
      </w:r>
      <w:r w:rsidR="00BA4B5B" w:rsidRPr="00432762">
        <w:rPr>
          <w:rFonts w:ascii="Arial" w:eastAsia="MS Mincho" w:hAnsi="Arial" w:cs="Arial"/>
          <w:bCs/>
          <w:sz w:val="22"/>
          <w:szCs w:val="22"/>
        </w:rPr>
        <w:t>Powiat Lubelski</w:t>
      </w:r>
      <w:r w:rsidR="00FA1413" w:rsidRPr="00432762">
        <w:rPr>
          <w:rFonts w:ascii="Arial" w:eastAsia="MS Mincho" w:hAnsi="Arial" w:cs="Arial"/>
          <w:bCs/>
          <w:sz w:val="22"/>
          <w:szCs w:val="22"/>
        </w:rPr>
        <w:t>,</w:t>
      </w:r>
    </w:p>
    <w:p w14:paraId="373B2F19" w14:textId="64F24C71" w:rsidR="00433CA9" w:rsidRPr="00432762" w:rsidRDefault="00433CA9" w:rsidP="002E5788">
      <w:pPr>
        <w:pStyle w:val="Akapitzlist"/>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„Wykonawca”</w:t>
      </w:r>
      <w:r w:rsidRPr="00432762">
        <w:rPr>
          <w:rFonts w:ascii="Arial" w:eastAsia="MS Mincho" w:hAnsi="Arial" w:cs="Arial"/>
          <w:bCs/>
          <w:sz w:val="22"/>
          <w:szCs w:val="22"/>
        </w:rPr>
        <w:t xml:space="preserve"> – </w:t>
      </w:r>
      <w:r w:rsidR="00041710" w:rsidRPr="00432762">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32762">
        <w:rPr>
          <w:rFonts w:ascii="Arial" w:eastAsia="MS Mincho" w:hAnsi="Arial" w:cs="Arial"/>
          <w:bCs/>
          <w:sz w:val="22"/>
          <w:szCs w:val="22"/>
        </w:rPr>
        <w:t>,</w:t>
      </w:r>
    </w:p>
    <w:p w14:paraId="05A1FD8B" w14:textId="0198F976" w:rsidR="00FB3C1F" w:rsidRPr="00432762" w:rsidRDefault="00FB3C1F"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„RODO”</w:t>
      </w:r>
      <w:r w:rsidRPr="00432762">
        <w:rPr>
          <w:rFonts w:ascii="Arial" w:eastAsia="MS Mincho" w:hAnsi="Arial" w:cs="Arial"/>
          <w:bCs/>
          <w:sz w:val="22"/>
          <w:szCs w:val="22"/>
        </w:rPr>
        <w:t xml:space="preserve"> - </w:t>
      </w:r>
      <w:r w:rsidR="00041710" w:rsidRPr="00432762">
        <w:rPr>
          <w:rFonts w:ascii="Arial" w:eastAsia="MS Mincho" w:hAnsi="Arial" w:cs="Arial"/>
          <w:bCs/>
          <w:sz w:val="22"/>
          <w:szCs w:val="22"/>
        </w:rPr>
        <w:t>rozporządzenie Parlamentu Europejskiego</w:t>
      </w:r>
      <w:r w:rsidRPr="00432762">
        <w:rPr>
          <w:rFonts w:ascii="Arial" w:eastAsia="MS Mincho" w:hAnsi="Arial" w:cs="Arial"/>
          <w:bCs/>
          <w:sz w:val="22"/>
          <w:szCs w:val="22"/>
        </w:rPr>
        <w:t xml:space="preserve"> i Rady (UE) 2016/679 z dnia 27 kwietnia2016 r.  </w:t>
      </w:r>
      <w:r w:rsidR="00041710" w:rsidRPr="00432762">
        <w:rPr>
          <w:rFonts w:ascii="Arial" w:eastAsia="MS Mincho" w:hAnsi="Arial" w:cs="Arial"/>
          <w:bCs/>
          <w:sz w:val="22"/>
          <w:szCs w:val="22"/>
        </w:rPr>
        <w:t>w sprawie ochrony</w:t>
      </w:r>
      <w:r w:rsidRPr="00432762">
        <w:rPr>
          <w:rFonts w:ascii="Arial" w:eastAsia="MS Mincho" w:hAnsi="Arial" w:cs="Arial"/>
          <w:bCs/>
          <w:sz w:val="22"/>
          <w:szCs w:val="22"/>
        </w:rPr>
        <w:t xml:space="preserve"> osób fizycznych w związku z przetwarzaniem danych osobowych i w sprawie swobodnego przepływu takich danych oraz uchylenia dyrektywy </w:t>
      </w:r>
      <w:r w:rsidRPr="00432762">
        <w:rPr>
          <w:rFonts w:ascii="Arial" w:eastAsia="MS Mincho" w:hAnsi="Arial" w:cs="Arial"/>
          <w:bCs/>
          <w:sz w:val="22"/>
          <w:szCs w:val="22"/>
        </w:rPr>
        <w:lastRenderedPageBreak/>
        <w:t>95/46/WE (ogólne rozporządzenie o ochronie danych) (Dz. Urz. UE L 119 z 04.05.2016, str. 1),</w:t>
      </w:r>
    </w:p>
    <w:p w14:paraId="3288600A" w14:textId="4522D311" w:rsidR="00807E56" w:rsidRPr="00432762" w:rsidRDefault="00807E56" w:rsidP="002E5788">
      <w:pPr>
        <w:pStyle w:val="Kolorowalistaakcent11"/>
        <w:widowControl w:val="0"/>
        <w:numPr>
          <w:ilvl w:val="0"/>
          <w:numId w:val="5"/>
        </w:numPr>
        <w:spacing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w:t>
      </w:r>
      <w:r w:rsidR="00041710" w:rsidRPr="00432762">
        <w:rPr>
          <w:rFonts w:ascii="Arial" w:eastAsia="MS Mincho" w:hAnsi="Arial" w:cs="Arial"/>
          <w:b/>
          <w:bCs/>
          <w:sz w:val="22"/>
          <w:szCs w:val="22"/>
        </w:rPr>
        <w:t>m</w:t>
      </w:r>
      <w:r w:rsidRPr="00432762">
        <w:rPr>
          <w:rFonts w:ascii="Arial" w:eastAsia="MS Mincho" w:hAnsi="Arial" w:cs="Arial"/>
          <w:b/>
          <w:bCs/>
          <w:sz w:val="22"/>
          <w:szCs w:val="22"/>
        </w:rPr>
        <w:t>ini</w:t>
      </w:r>
      <w:r w:rsidR="00041710" w:rsidRPr="00432762">
        <w:rPr>
          <w:rFonts w:ascii="Arial" w:eastAsia="MS Mincho" w:hAnsi="Arial" w:cs="Arial"/>
          <w:b/>
          <w:bCs/>
          <w:sz w:val="22"/>
          <w:szCs w:val="22"/>
        </w:rPr>
        <w:t>P</w:t>
      </w:r>
      <w:r w:rsidRPr="00432762">
        <w:rPr>
          <w:rFonts w:ascii="Arial" w:eastAsia="MS Mincho" w:hAnsi="Arial" w:cs="Arial"/>
          <w:b/>
          <w:bCs/>
          <w:sz w:val="22"/>
          <w:szCs w:val="22"/>
        </w:rPr>
        <w:t>ortal”</w:t>
      </w:r>
      <w:r w:rsidR="00AE50EE" w:rsidRPr="00432762">
        <w:rPr>
          <w:rFonts w:ascii="Arial" w:eastAsia="MS Mincho" w:hAnsi="Arial" w:cs="Arial"/>
          <w:b/>
          <w:bCs/>
          <w:sz w:val="22"/>
          <w:szCs w:val="22"/>
        </w:rPr>
        <w:t xml:space="preserve"> </w:t>
      </w:r>
      <w:r w:rsidRPr="00432762">
        <w:rPr>
          <w:rFonts w:ascii="Arial" w:eastAsia="MS Mincho" w:hAnsi="Arial" w:cs="Arial"/>
          <w:bCs/>
          <w:sz w:val="22"/>
          <w:szCs w:val="22"/>
        </w:rPr>
        <w:t xml:space="preserve">– </w:t>
      </w:r>
      <w:r w:rsidR="00006522" w:rsidRPr="00432762">
        <w:rPr>
          <w:rFonts w:ascii="Arial" w:eastAsia="MS Mincho" w:hAnsi="Arial" w:cs="Arial"/>
          <w:bCs/>
          <w:sz w:val="22"/>
          <w:szCs w:val="22"/>
        </w:rPr>
        <w:t xml:space="preserve">środek komunikacji elektronicznej służący do </w:t>
      </w:r>
      <w:r w:rsidRPr="00432762">
        <w:rPr>
          <w:rFonts w:ascii="Arial" w:eastAsia="MS Mincho" w:hAnsi="Arial" w:cs="Arial"/>
          <w:bCs/>
          <w:sz w:val="22"/>
          <w:szCs w:val="22"/>
        </w:rPr>
        <w:t>komunikacj</w:t>
      </w:r>
      <w:r w:rsidR="00006522" w:rsidRPr="00432762">
        <w:rPr>
          <w:rFonts w:ascii="Arial" w:eastAsia="MS Mincho" w:hAnsi="Arial" w:cs="Arial"/>
          <w:bCs/>
          <w:sz w:val="22"/>
          <w:szCs w:val="22"/>
        </w:rPr>
        <w:t>i</w:t>
      </w:r>
      <w:r w:rsidRPr="00432762">
        <w:rPr>
          <w:rFonts w:ascii="Arial" w:eastAsia="MS Mincho" w:hAnsi="Arial" w:cs="Arial"/>
          <w:bCs/>
          <w:sz w:val="22"/>
          <w:szCs w:val="22"/>
        </w:rPr>
        <w:t xml:space="preserve"> elektroniczn</w:t>
      </w:r>
      <w:r w:rsidR="00006522" w:rsidRPr="00432762">
        <w:rPr>
          <w:rFonts w:ascii="Arial" w:eastAsia="MS Mincho" w:hAnsi="Arial" w:cs="Arial"/>
          <w:bCs/>
          <w:sz w:val="22"/>
          <w:szCs w:val="22"/>
        </w:rPr>
        <w:t>ej</w:t>
      </w:r>
      <w:r w:rsidRPr="00432762">
        <w:rPr>
          <w:rFonts w:ascii="Arial" w:eastAsia="MS Mincho" w:hAnsi="Arial" w:cs="Arial"/>
          <w:bCs/>
          <w:sz w:val="22"/>
          <w:szCs w:val="22"/>
        </w:rPr>
        <w:t xml:space="preserve"> między Zamawiającym i   Wykonawcami</w:t>
      </w:r>
      <w:r w:rsidR="00FA1413" w:rsidRPr="00432762">
        <w:rPr>
          <w:rFonts w:ascii="Arial" w:eastAsia="MS Mincho" w:hAnsi="Arial" w:cs="Arial"/>
          <w:bCs/>
          <w:sz w:val="22"/>
          <w:szCs w:val="22"/>
        </w:rPr>
        <w:t>,</w:t>
      </w:r>
    </w:p>
    <w:p w14:paraId="34D92F5C" w14:textId="17F0F0E4" w:rsidR="00807E56" w:rsidRPr="00432762" w:rsidRDefault="00807E56"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„ePUAP”</w:t>
      </w:r>
      <w:r w:rsidR="00AE50EE" w:rsidRPr="00432762">
        <w:rPr>
          <w:rFonts w:ascii="Arial" w:eastAsia="MS Mincho" w:hAnsi="Arial" w:cs="Arial"/>
          <w:b/>
          <w:bCs/>
          <w:sz w:val="22"/>
          <w:szCs w:val="22"/>
        </w:rPr>
        <w:t xml:space="preserve"> </w:t>
      </w:r>
      <w:r w:rsidRPr="00432762">
        <w:rPr>
          <w:rFonts w:ascii="Arial" w:eastAsia="MS Mincho" w:hAnsi="Arial" w:cs="Arial"/>
          <w:bCs/>
          <w:sz w:val="22"/>
          <w:szCs w:val="22"/>
        </w:rPr>
        <w:t xml:space="preserve">– elektroniczna platforma usług Administracji Publicznej </w:t>
      </w:r>
      <w:r w:rsidRPr="00432762">
        <w:rPr>
          <w:rFonts w:ascii="Arial" w:eastAsia="MS Mincho" w:hAnsi="Arial" w:cs="Arial"/>
          <w:bCs/>
          <w:sz w:val="22"/>
          <w:szCs w:val="22"/>
        </w:rPr>
        <w:br/>
        <w:t>oferująca w szczególności dostęp do formularzy umożliwiających komunikację Wykonawcy z Zamawiającym</w:t>
      </w:r>
      <w:r w:rsidR="00FA1413" w:rsidRPr="00432762">
        <w:rPr>
          <w:rFonts w:ascii="Arial" w:eastAsia="MS Mincho" w:hAnsi="Arial" w:cs="Arial"/>
          <w:bCs/>
          <w:sz w:val="22"/>
          <w:szCs w:val="22"/>
        </w:rPr>
        <w:t>,</w:t>
      </w:r>
    </w:p>
    <w:p w14:paraId="370B8222" w14:textId="7D3E94C2" w:rsidR="00D84FB9" w:rsidRPr="00432762" w:rsidRDefault="00D84FB9" w:rsidP="002E5788">
      <w:pPr>
        <w:pStyle w:val="Kolorowalistaakcent11"/>
        <w:widowControl w:val="0"/>
        <w:numPr>
          <w:ilvl w:val="0"/>
          <w:numId w:val="5"/>
        </w:numPr>
        <w:spacing w:before="0" w:after="0" w:line="276" w:lineRule="auto"/>
        <w:ind w:left="993" w:hanging="426"/>
        <w:outlineLvl w:val="3"/>
        <w:rPr>
          <w:rFonts w:ascii="Arial" w:eastAsia="MS Mincho" w:hAnsi="Arial" w:cs="Arial"/>
          <w:bCs/>
          <w:sz w:val="22"/>
          <w:szCs w:val="22"/>
        </w:rPr>
      </w:pPr>
      <w:r w:rsidRPr="00432762">
        <w:rPr>
          <w:rFonts w:ascii="Arial" w:eastAsia="MS Mincho" w:hAnsi="Arial" w:cs="Arial"/>
          <w:b/>
          <w:bCs/>
          <w:sz w:val="22"/>
          <w:szCs w:val="22"/>
        </w:rPr>
        <w:t>Instrukcja użytkownika</w:t>
      </w:r>
      <w:r w:rsidRPr="00432762">
        <w:rPr>
          <w:rFonts w:ascii="Arial" w:eastAsia="MS Mincho" w:hAnsi="Arial" w:cs="Arial"/>
          <w:bCs/>
          <w:sz w:val="22"/>
          <w:szCs w:val="22"/>
        </w:rPr>
        <w:t xml:space="preserve"> – Instrukcja użytkownika systemu miniPortal dostępna na stronie: </w:t>
      </w:r>
    </w:p>
    <w:p w14:paraId="2EC95437" w14:textId="77777777" w:rsidR="00D84FB9" w:rsidRPr="00432762" w:rsidRDefault="00D84FB9" w:rsidP="00A435B8">
      <w:pPr>
        <w:pStyle w:val="Kolorowalistaakcent11"/>
        <w:widowControl w:val="0"/>
        <w:spacing w:before="0" w:after="0" w:line="276" w:lineRule="auto"/>
        <w:ind w:left="993"/>
        <w:outlineLvl w:val="3"/>
        <w:rPr>
          <w:rFonts w:ascii="Arial" w:eastAsia="MS Mincho" w:hAnsi="Arial" w:cs="Arial"/>
          <w:bCs/>
          <w:color w:val="0070C0"/>
          <w:sz w:val="22"/>
          <w:szCs w:val="22"/>
        </w:rPr>
      </w:pPr>
      <w:r w:rsidRPr="00432762">
        <w:rPr>
          <w:rFonts w:ascii="Arial" w:eastAsia="MS Mincho" w:hAnsi="Arial" w:cs="Arial"/>
          <w:bCs/>
          <w:color w:val="0070C0"/>
          <w:sz w:val="22"/>
          <w:szCs w:val="22"/>
          <w:u w:val="single"/>
        </w:rPr>
        <w:t>https://miniportal.uzp.gov.pl/InstrukcjaUzytkownikaSystemuMiniPortalePUAP.pdf</w:t>
      </w:r>
      <w:r w:rsidRPr="00432762">
        <w:rPr>
          <w:rFonts w:ascii="Arial" w:eastAsia="MS Mincho" w:hAnsi="Arial" w:cs="Arial"/>
          <w:bCs/>
          <w:color w:val="0070C0"/>
          <w:sz w:val="22"/>
          <w:szCs w:val="22"/>
        </w:rPr>
        <w:t xml:space="preserve">  </w:t>
      </w:r>
    </w:p>
    <w:p w14:paraId="7702A5BE" w14:textId="1B86DB6A" w:rsidR="00006522" w:rsidRPr="00432762" w:rsidRDefault="00D84FB9" w:rsidP="00006522">
      <w:pPr>
        <w:pStyle w:val="Kolorowalistaakcent11"/>
        <w:widowControl w:val="0"/>
        <w:spacing w:before="0" w:after="0" w:line="276" w:lineRule="auto"/>
        <w:ind w:left="993"/>
        <w:outlineLvl w:val="3"/>
        <w:rPr>
          <w:rFonts w:ascii="Arial" w:eastAsia="MS Mincho" w:hAnsi="Arial" w:cs="Arial"/>
          <w:bCs/>
          <w:sz w:val="22"/>
          <w:szCs w:val="22"/>
        </w:rPr>
      </w:pPr>
      <w:r w:rsidRPr="00432762">
        <w:rPr>
          <w:rFonts w:ascii="Arial" w:eastAsia="MS Mincho" w:hAnsi="Arial" w:cs="Arial"/>
          <w:bCs/>
          <w:sz w:val="22"/>
          <w:szCs w:val="22"/>
        </w:rPr>
        <w:t xml:space="preserve">zawierająca wiążące wykonawcę informacje związane z korzystaniem </w:t>
      </w:r>
      <w:r w:rsidRPr="00432762">
        <w:rPr>
          <w:rFonts w:ascii="Arial" w:eastAsia="MS Mincho" w:hAnsi="Arial" w:cs="Arial"/>
          <w:bCs/>
          <w:sz w:val="22"/>
          <w:szCs w:val="22"/>
        </w:rPr>
        <w:br/>
        <w:t xml:space="preserve">z </w:t>
      </w:r>
      <w:r w:rsidR="00041710" w:rsidRPr="00432762">
        <w:rPr>
          <w:rFonts w:ascii="Arial" w:eastAsia="MS Mincho" w:hAnsi="Arial" w:cs="Arial"/>
          <w:bCs/>
          <w:sz w:val="22"/>
          <w:szCs w:val="22"/>
        </w:rPr>
        <w:t>m</w:t>
      </w:r>
      <w:r w:rsidRPr="00432762">
        <w:rPr>
          <w:rFonts w:ascii="Arial" w:eastAsia="MS Mincho" w:hAnsi="Arial" w:cs="Arial"/>
          <w:bCs/>
          <w:sz w:val="22"/>
          <w:szCs w:val="22"/>
        </w:rPr>
        <w:t xml:space="preserve">iniPortalu w szczególności opis sposobu składania/zmiany/wycofania oferty </w:t>
      </w:r>
      <w:r w:rsidR="00096134" w:rsidRPr="00432762">
        <w:rPr>
          <w:rFonts w:ascii="Arial" w:eastAsia="MS Mincho" w:hAnsi="Arial" w:cs="Arial"/>
          <w:bCs/>
          <w:sz w:val="22"/>
          <w:szCs w:val="22"/>
        </w:rPr>
        <w:t xml:space="preserve">                   </w:t>
      </w:r>
      <w:r w:rsidRPr="00432762">
        <w:rPr>
          <w:rFonts w:ascii="Arial" w:eastAsia="MS Mincho" w:hAnsi="Arial" w:cs="Arial"/>
          <w:bCs/>
          <w:sz w:val="22"/>
          <w:szCs w:val="22"/>
        </w:rPr>
        <w:t xml:space="preserve">w niniejszym postępowaniu. </w:t>
      </w:r>
      <w:r w:rsidR="00006522" w:rsidRPr="00432762">
        <w:rPr>
          <w:rFonts w:ascii="Arial" w:hAnsi="Arial" w:cs="Arial"/>
          <w:color w:val="000000" w:themeColor="text1"/>
          <w:sz w:val="22"/>
          <w:szCs w:val="22"/>
        </w:rPr>
        <w:t>Wykonawca zobowiązany jest zapoznać się z ww. Instrukcją i postępować wg zasad w niej wskazanych</w:t>
      </w:r>
      <w:r w:rsidR="00DB1036" w:rsidRPr="00432762">
        <w:rPr>
          <w:rFonts w:ascii="Arial" w:hAnsi="Arial" w:cs="Arial"/>
          <w:color w:val="000000" w:themeColor="text1"/>
          <w:sz w:val="22"/>
          <w:szCs w:val="22"/>
        </w:rPr>
        <w:t xml:space="preserve"> dedykowanych dla wykonawcy</w:t>
      </w:r>
      <w:r w:rsidR="00006522" w:rsidRPr="00432762">
        <w:rPr>
          <w:rFonts w:ascii="Arial" w:hAnsi="Arial" w:cs="Arial"/>
          <w:color w:val="000000" w:themeColor="text1"/>
          <w:sz w:val="22"/>
          <w:szCs w:val="22"/>
        </w:rPr>
        <w:t>. Wykonawca ubiegając się o udzielenie zamówienia w szczególności składając ofertę akceptuje zas</w:t>
      </w:r>
      <w:r w:rsidR="00A435B8" w:rsidRPr="00432762">
        <w:rPr>
          <w:rFonts w:ascii="Arial" w:hAnsi="Arial" w:cs="Arial"/>
          <w:color w:val="000000" w:themeColor="text1"/>
          <w:sz w:val="22"/>
          <w:szCs w:val="22"/>
        </w:rPr>
        <w:t>ady korzystania z systemu miniPo</w:t>
      </w:r>
      <w:r w:rsidR="00006522" w:rsidRPr="00432762">
        <w:rPr>
          <w:rFonts w:ascii="Arial" w:hAnsi="Arial" w:cs="Arial"/>
          <w:color w:val="000000" w:themeColor="text1"/>
          <w:sz w:val="22"/>
          <w:szCs w:val="22"/>
        </w:rPr>
        <w:t>rtal wskazane w Instrukcji użytkownika i SWZ</w:t>
      </w:r>
      <w:r w:rsidR="00FA1413" w:rsidRPr="00432762">
        <w:rPr>
          <w:rFonts w:ascii="Arial" w:hAnsi="Arial" w:cs="Arial"/>
          <w:color w:val="000000" w:themeColor="text1"/>
          <w:sz w:val="22"/>
          <w:szCs w:val="22"/>
        </w:rPr>
        <w:t>,</w:t>
      </w:r>
    </w:p>
    <w:p w14:paraId="4AF62AA3" w14:textId="506D8284" w:rsidR="00E4259A" w:rsidRPr="00432762" w:rsidRDefault="00E4259A" w:rsidP="00627C7D">
      <w:pPr>
        <w:widowControl w:val="0"/>
        <w:numPr>
          <w:ilvl w:val="1"/>
          <w:numId w:val="1"/>
        </w:numPr>
        <w:spacing w:line="276" w:lineRule="auto"/>
        <w:ind w:left="567" w:hanging="567"/>
        <w:jc w:val="both"/>
        <w:outlineLvl w:val="3"/>
        <w:rPr>
          <w:rFonts w:ascii="Arial" w:hAnsi="Arial" w:cs="Arial"/>
          <w:bCs/>
          <w:sz w:val="22"/>
          <w:szCs w:val="22"/>
        </w:rPr>
      </w:pPr>
      <w:r w:rsidRPr="00432762">
        <w:rPr>
          <w:rFonts w:ascii="Arial" w:hAnsi="Arial" w:cs="Arial"/>
          <w:bCs/>
          <w:sz w:val="22"/>
          <w:szCs w:val="22"/>
        </w:rPr>
        <w:t xml:space="preserve">Wykonawca powinien dokładnie zapoznać się z niniejszą </w:t>
      </w:r>
      <w:r w:rsidR="00A435B8" w:rsidRPr="00432762">
        <w:rPr>
          <w:rFonts w:ascii="Arial" w:hAnsi="Arial" w:cs="Arial"/>
          <w:bCs/>
          <w:sz w:val="22"/>
          <w:szCs w:val="22"/>
        </w:rPr>
        <w:t>SWZ</w:t>
      </w:r>
      <w:r w:rsidRPr="00432762">
        <w:rPr>
          <w:rFonts w:ascii="Arial" w:hAnsi="Arial" w:cs="Arial"/>
          <w:bCs/>
          <w:sz w:val="22"/>
          <w:szCs w:val="22"/>
        </w:rPr>
        <w:t xml:space="preserve">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8C5504" w:rsidRPr="00432762" w14:paraId="01706344" w14:textId="77777777" w:rsidTr="004E451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432762" w:rsidRDefault="00C6306E" w:rsidP="00627C7D">
            <w:pPr>
              <w:spacing w:line="276" w:lineRule="auto"/>
              <w:jc w:val="center"/>
              <w:rPr>
                <w:rFonts w:ascii="Arial" w:hAnsi="Arial" w:cs="Arial"/>
                <w:sz w:val="22"/>
                <w:szCs w:val="22"/>
              </w:rPr>
            </w:pPr>
            <w:r w:rsidRPr="00432762">
              <w:rPr>
                <w:rFonts w:ascii="Arial" w:hAnsi="Arial" w:cs="Arial"/>
                <w:sz w:val="22"/>
                <w:szCs w:val="22"/>
              </w:rPr>
              <w:t>Rozdział 2</w:t>
            </w:r>
          </w:p>
          <w:p w14:paraId="3518548D" w14:textId="0021F8EE" w:rsidR="008C5504" w:rsidRPr="00432762" w:rsidRDefault="00C6306E" w:rsidP="00627C7D">
            <w:pPr>
              <w:spacing w:line="276" w:lineRule="auto"/>
              <w:jc w:val="center"/>
              <w:rPr>
                <w:rFonts w:ascii="Arial" w:hAnsi="Arial" w:cs="Arial"/>
                <w:b/>
                <w:bCs/>
                <w:sz w:val="22"/>
                <w:szCs w:val="22"/>
              </w:rPr>
            </w:pPr>
            <w:r w:rsidRPr="00432762">
              <w:rPr>
                <w:rFonts w:ascii="Arial" w:hAnsi="Arial" w:cs="Arial"/>
                <w:b/>
                <w:bCs/>
                <w:sz w:val="22"/>
                <w:szCs w:val="22"/>
              </w:rPr>
              <w:t xml:space="preserve">INFORMACJA, CZY ZAMAWIAJĄCY PRZEWIDUJE </w:t>
            </w:r>
            <w:r w:rsidR="00A435B8" w:rsidRPr="00432762">
              <w:rPr>
                <w:rFonts w:ascii="Arial" w:hAnsi="Arial" w:cs="Arial"/>
                <w:b/>
                <w:bCs/>
                <w:sz w:val="22"/>
                <w:szCs w:val="22"/>
              </w:rPr>
              <w:br/>
            </w:r>
            <w:r w:rsidRPr="00432762">
              <w:rPr>
                <w:rFonts w:ascii="Arial" w:hAnsi="Arial" w:cs="Arial"/>
                <w:b/>
                <w:bCs/>
                <w:sz w:val="22"/>
                <w:szCs w:val="22"/>
              </w:rPr>
              <w:t xml:space="preserve">WYBÓR NAJKORZYSTNIEJSZEJ OFERTY Z MOZLIWOŚCIĄ </w:t>
            </w:r>
            <w:r w:rsidR="00A435B8" w:rsidRPr="00432762">
              <w:rPr>
                <w:rFonts w:ascii="Arial" w:hAnsi="Arial" w:cs="Arial"/>
                <w:b/>
                <w:bCs/>
                <w:sz w:val="22"/>
                <w:szCs w:val="22"/>
              </w:rPr>
              <w:br/>
            </w:r>
            <w:r w:rsidRPr="00432762">
              <w:rPr>
                <w:rFonts w:ascii="Arial" w:hAnsi="Arial" w:cs="Arial"/>
                <w:b/>
                <w:bCs/>
                <w:sz w:val="22"/>
                <w:szCs w:val="22"/>
              </w:rPr>
              <w:t>PROWADZENIA NEGOCJACJI</w:t>
            </w:r>
          </w:p>
        </w:tc>
      </w:tr>
    </w:tbl>
    <w:p w14:paraId="51DBAB00" w14:textId="3DDDD4ED" w:rsidR="008C5504" w:rsidRPr="00432762" w:rsidRDefault="008C5504" w:rsidP="00627C7D">
      <w:pPr>
        <w:autoSpaceDE w:val="0"/>
        <w:autoSpaceDN w:val="0"/>
        <w:adjustRightInd w:val="0"/>
        <w:spacing w:line="276" w:lineRule="auto"/>
        <w:jc w:val="both"/>
        <w:rPr>
          <w:rFonts w:ascii="Arial" w:hAnsi="Arial" w:cs="Arial"/>
          <w:bCs/>
          <w:sz w:val="22"/>
          <w:szCs w:val="22"/>
        </w:rPr>
      </w:pPr>
      <w:r w:rsidRPr="00432762">
        <w:rPr>
          <w:rFonts w:ascii="Arial" w:hAnsi="Arial" w:cs="Arial"/>
          <w:bCs/>
          <w:sz w:val="22"/>
          <w:szCs w:val="22"/>
        </w:rPr>
        <w:t xml:space="preserve">Zamawiający </w:t>
      </w:r>
      <w:r w:rsidRPr="00432762">
        <w:rPr>
          <w:rFonts w:ascii="Arial" w:hAnsi="Arial" w:cs="Arial"/>
          <w:b/>
          <w:bCs/>
          <w:sz w:val="22"/>
          <w:szCs w:val="22"/>
          <w:u w:val="single"/>
        </w:rPr>
        <w:t>nie przewiduje</w:t>
      </w:r>
      <w:r w:rsidRPr="00432762">
        <w:rPr>
          <w:rFonts w:ascii="Arial" w:hAnsi="Arial" w:cs="Arial"/>
          <w:b/>
          <w:bCs/>
          <w:sz w:val="22"/>
          <w:szCs w:val="22"/>
        </w:rPr>
        <w:t xml:space="preserve"> </w:t>
      </w:r>
      <w:r w:rsidRPr="00432762">
        <w:rPr>
          <w:rFonts w:ascii="Arial" w:hAnsi="Arial" w:cs="Arial"/>
          <w:bCs/>
          <w:sz w:val="22"/>
          <w:szCs w:val="22"/>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FB3C1F" w:rsidRPr="00432762"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52CFE3C3" w:rsidR="00FB3C1F" w:rsidRPr="00432762" w:rsidRDefault="00FB3C1F" w:rsidP="00627C7D">
            <w:pPr>
              <w:spacing w:line="276" w:lineRule="auto"/>
              <w:jc w:val="center"/>
              <w:rPr>
                <w:rFonts w:ascii="Arial" w:hAnsi="Arial" w:cs="Arial"/>
                <w:sz w:val="22"/>
                <w:szCs w:val="22"/>
              </w:rPr>
            </w:pPr>
            <w:r w:rsidRPr="00432762">
              <w:rPr>
                <w:rFonts w:ascii="Arial" w:hAnsi="Arial" w:cs="Arial"/>
                <w:sz w:val="22"/>
                <w:szCs w:val="22"/>
              </w:rPr>
              <w:t xml:space="preserve">Rozdział </w:t>
            </w:r>
            <w:r w:rsidR="00E8292B">
              <w:rPr>
                <w:rFonts w:ascii="Arial" w:hAnsi="Arial" w:cs="Arial"/>
                <w:sz w:val="22"/>
                <w:szCs w:val="22"/>
              </w:rPr>
              <w:t>3</w:t>
            </w:r>
          </w:p>
          <w:p w14:paraId="3292314E" w14:textId="77777777" w:rsidR="00FB3C1F" w:rsidRPr="00432762" w:rsidRDefault="00FB3C1F" w:rsidP="00627C7D">
            <w:pPr>
              <w:spacing w:line="276" w:lineRule="auto"/>
              <w:jc w:val="center"/>
              <w:rPr>
                <w:rFonts w:ascii="Arial" w:hAnsi="Arial" w:cs="Arial"/>
                <w:sz w:val="22"/>
                <w:szCs w:val="22"/>
              </w:rPr>
            </w:pPr>
            <w:r w:rsidRPr="00432762">
              <w:rPr>
                <w:rFonts w:ascii="Arial" w:hAnsi="Arial" w:cs="Arial"/>
                <w:b/>
                <w:sz w:val="22"/>
                <w:szCs w:val="22"/>
              </w:rPr>
              <w:t>OPIS PRZEDMIOTU ZAMÓWIENIA</w:t>
            </w:r>
          </w:p>
        </w:tc>
      </w:tr>
    </w:tbl>
    <w:p w14:paraId="64038116" w14:textId="266753B2" w:rsidR="00FA1413" w:rsidRPr="00C22EEB" w:rsidRDefault="00DB6DFB" w:rsidP="00DB6DFB">
      <w:pPr>
        <w:pStyle w:val="Kolorowalistaakcent11"/>
        <w:tabs>
          <w:tab w:val="left" w:pos="567"/>
        </w:tabs>
        <w:suppressAutoHyphens/>
        <w:spacing w:before="0" w:after="0" w:line="276" w:lineRule="auto"/>
        <w:ind w:left="0"/>
        <w:rPr>
          <w:rFonts w:ascii="Arial" w:hAnsi="Arial" w:cs="Arial"/>
          <w:i/>
          <w:sz w:val="22"/>
          <w:szCs w:val="22"/>
        </w:rPr>
      </w:pPr>
      <w:r>
        <w:rPr>
          <w:rFonts w:ascii="Arial" w:hAnsi="Arial" w:cs="Arial"/>
          <w:b/>
          <w:sz w:val="22"/>
          <w:szCs w:val="22"/>
        </w:rPr>
        <w:t xml:space="preserve">2.1 </w:t>
      </w:r>
      <w:r w:rsidR="00FA1413" w:rsidRPr="00C22EEB">
        <w:rPr>
          <w:rFonts w:ascii="Arial" w:hAnsi="Arial" w:cs="Arial"/>
          <w:bCs/>
          <w:sz w:val="22"/>
          <w:szCs w:val="22"/>
        </w:rPr>
        <w:t>Przedmiotem zamówienia jest</w:t>
      </w:r>
      <w:r w:rsidR="00FA1413" w:rsidRPr="00C22EEB">
        <w:rPr>
          <w:rFonts w:ascii="Arial" w:hAnsi="Arial" w:cs="Arial"/>
          <w:b/>
          <w:bCs/>
          <w:sz w:val="22"/>
          <w:szCs w:val="22"/>
        </w:rPr>
        <w:t xml:space="preserve"> </w:t>
      </w:r>
      <w:r w:rsidR="00920FE2" w:rsidRPr="00C22EEB">
        <w:rPr>
          <w:rFonts w:ascii="Arial" w:hAnsi="Arial" w:cs="Arial"/>
          <w:sz w:val="22"/>
          <w:szCs w:val="22"/>
        </w:rPr>
        <w:t>sporządzenie, z uwzględnieniem istniejącej ewidencji gruntów, zgodnie z obowiązującymi w tym zakresie przepisami, w szczególności z ustawą z dnia 17 maja 1989 r. – Prawo geodezyjne i kartograficzne (Dz. U. z 2020 r. poz. 2052</w:t>
      </w:r>
      <w:r w:rsidR="00B62CA1" w:rsidRPr="00B62CA1">
        <w:rPr>
          <w:rFonts w:ascii="Arial" w:hAnsi="Arial" w:cs="Arial"/>
          <w:sz w:val="22"/>
          <w:szCs w:val="22"/>
        </w:rPr>
        <w:t xml:space="preserve"> </w:t>
      </w:r>
      <w:r w:rsidR="00B62CA1">
        <w:rPr>
          <w:rFonts w:ascii="Arial" w:hAnsi="Arial" w:cs="Arial"/>
          <w:sz w:val="22"/>
          <w:szCs w:val="22"/>
        </w:rPr>
        <w:t>z późn. zm</w:t>
      </w:r>
      <w:r w:rsidR="00920FE2" w:rsidRPr="00C22EEB">
        <w:rPr>
          <w:rFonts w:ascii="Arial" w:hAnsi="Arial" w:cs="Arial"/>
          <w:sz w:val="22"/>
          <w:szCs w:val="22"/>
        </w:rPr>
        <w:t>), dokumentacji ge</w:t>
      </w:r>
      <w:r w:rsidR="002A0BC3">
        <w:rPr>
          <w:rFonts w:ascii="Arial" w:hAnsi="Arial" w:cs="Arial"/>
          <w:sz w:val="22"/>
          <w:szCs w:val="22"/>
        </w:rPr>
        <w:t>odezyjno-prawnych nieruchomości.</w:t>
      </w:r>
    </w:p>
    <w:p w14:paraId="3E8D8256" w14:textId="52A8BBAA" w:rsidR="00B62CA1" w:rsidRPr="002A0BC3" w:rsidRDefault="00DB6DFB" w:rsidP="002A0BC3">
      <w:pPr>
        <w:pStyle w:val="Kolorowalistaakcent11"/>
        <w:spacing w:before="0" w:after="0" w:line="276" w:lineRule="auto"/>
        <w:ind w:left="0"/>
        <w:rPr>
          <w:rFonts w:ascii="Arial" w:hAnsi="Arial" w:cs="Arial"/>
          <w:bCs/>
          <w:sz w:val="22"/>
          <w:szCs w:val="22"/>
        </w:rPr>
      </w:pPr>
      <w:r>
        <w:rPr>
          <w:rFonts w:ascii="Arial" w:hAnsi="Arial" w:cs="Arial"/>
          <w:b/>
          <w:sz w:val="22"/>
          <w:szCs w:val="22"/>
        </w:rPr>
        <w:t xml:space="preserve">2.2 </w:t>
      </w:r>
      <w:r w:rsidR="002A0BC3" w:rsidRPr="00420E66">
        <w:rPr>
          <w:rFonts w:ascii="Arial" w:hAnsi="Arial" w:cs="Arial"/>
          <w:bCs/>
          <w:sz w:val="22"/>
          <w:szCs w:val="22"/>
        </w:rPr>
        <w:t>Wykonawca  może  złożyć  ofertę na wszystkie części zamówienia.</w:t>
      </w:r>
      <w:r w:rsidR="002A0BC3">
        <w:rPr>
          <w:rFonts w:ascii="Arial" w:hAnsi="Arial" w:cs="Arial"/>
          <w:bCs/>
          <w:sz w:val="22"/>
          <w:szCs w:val="22"/>
        </w:rPr>
        <w:t xml:space="preserve"> </w:t>
      </w:r>
      <w:r w:rsidR="00837D4B" w:rsidRPr="00837D4B">
        <w:rPr>
          <w:rFonts w:ascii="Arial" w:hAnsi="Arial" w:cs="Arial"/>
          <w:bCs/>
          <w:sz w:val="22"/>
          <w:szCs w:val="22"/>
        </w:rPr>
        <w:t xml:space="preserve">Zamawiający zgodnie z art. 91 ust. 1 ustawy Pzp dopuszcza składanie </w:t>
      </w:r>
      <w:r w:rsidR="00837D4B" w:rsidRPr="00837D4B">
        <w:rPr>
          <w:rFonts w:ascii="Arial" w:hAnsi="Arial" w:cs="Arial"/>
          <w:b/>
          <w:sz w:val="22"/>
          <w:szCs w:val="22"/>
        </w:rPr>
        <w:t>ofert częściowych</w:t>
      </w:r>
      <w:r w:rsidR="002A0BC3" w:rsidRPr="002A0BC3">
        <w:rPr>
          <w:rFonts w:ascii="Arial" w:hAnsi="Arial" w:cs="Arial"/>
          <w:bCs/>
          <w:sz w:val="22"/>
          <w:szCs w:val="22"/>
        </w:rPr>
        <w:t xml:space="preserve"> </w:t>
      </w:r>
      <w:r w:rsidR="002A0BC3" w:rsidRPr="00837D4B">
        <w:rPr>
          <w:rFonts w:ascii="Arial" w:hAnsi="Arial" w:cs="Arial"/>
          <w:bCs/>
          <w:sz w:val="22"/>
          <w:szCs w:val="22"/>
        </w:rPr>
        <w:t xml:space="preserve">z podziałem na </w:t>
      </w:r>
      <w:r w:rsidR="002A0BC3" w:rsidRPr="002A0BC3">
        <w:rPr>
          <w:rFonts w:ascii="Arial" w:hAnsi="Arial" w:cs="Arial"/>
          <w:b/>
          <w:bCs/>
          <w:sz w:val="22"/>
          <w:szCs w:val="22"/>
        </w:rPr>
        <w:t>12</w:t>
      </w:r>
      <w:r w:rsidR="002A0BC3" w:rsidRPr="00C22EEB">
        <w:rPr>
          <w:rFonts w:ascii="Arial" w:hAnsi="Arial" w:cs="Arial"/>
          <w:b/>
          <w:sz w:val="22"/>
          <w:szCs w:val="22"/>
        </w:rPr>
        <w:t xml:space="preserve"> części,</w:t>
      </w:r>
      <w:r w:rsidR="002A0BC3" w:rsidRPr="00837D4B">
        <w:rPr>
          <w:rFonts w:ascii="Arial" w:hAnsi="Arial" w:cs="Arial"/>
          <w:bCs/>
          <w:sz w:val="22"/>
          <w:szCs w:val="22"/>
        </w:rPr>
        <w:t xml:space="preserve"> jak poniżej:</w:t>
      </w:r>
      <w:r w:rsidR="00420E66" w:rsidRPr="00420E66">
        <w:t xml:space="preserve"> </w:t>
      </w:r>
      <w:r w:rsidR="00837D4B">
        <w:rPr>
          <w:rFonts w:ascii="Arial" w:hAnsi="Arial" w:cs="Arial"/>
          <w:bCs/>
          <w:sz w:val="22"/>
          <w:szCs w:val="22"/>
        </w:rPr>
        <w:t xml:space="preserve">    </w:t>
      </w:r>
    </w:p>
    <w:p w14:paraId="3DD2854A"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 xml:space="preserve">część I </w:t>
      </w:r>
    </w:p>
    <w:p w14:paraId="505030F0" w14:textId="0CE8E02E"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 xml:space="preserve">nieruchomości oznaczonej jako dawna działka nr 12/7 o pow. 0,0860 ha, </w:t>
      </w:r>
      <w:r>
        <w:rPr>
          <w:rFonts w:ascii="Arial" w:hAnsi="Arial" w:cs="Arial"/>
          <w:b w:val="0"/>
          <w:sz w:val="22"/>
          <w:szCs w:val="22"/>
        </w:rPr>
        <w:t>wywłaszczonej</w:t>
      </w:r>
      <w:r w:rsidRPr="00696E10">
        <w:rPr>
          <w:rFonts w:ascii="Arial" w:hAnsi="Arial" w:cs="Arial"/>
          <w:b w:val="0"/>
          <w:sz w:val="22"/>
          <w:szCs w:val="22"/>
        </w:rPr>
        <w:t xml:space="preserve"> na rzecz Skarbu Państwa decyzją Prezydenta Miasta Lublin z dnia 29 kwietnia 1978</w:t>
      </w:r>
      <w:r>
        <w:rPr>
          <w:rFonts w:ascii="Arial" w:hAnsi="Arial" w:cs="Arial"/>
          <w:b w:val="0"/>
          <w:sz w:val="22"/>
          <w:szCs w:val="22"/>
        </w:rPr>
        <w:t xml:space="preserve"> r. </w:t>
      </w:r>
      <w:r w:rsidRPr="00696E10">
        <w:rPr>
          <w:rFonts w:ascii="Arial" w:hAnsi="Arial" w:cs="Arial"/>
          <w:b w:val="0"/>
          <w:sz w:val="22"/>
          <w:szCs w:val="22"/>
        </w:rPr>
        <w:t xml:space="preserve">znak: GTO.VII.8221/98/77, położonej w Lublinie przy ul. Smoluchowskiego, w obszarze aktualnych działek ewidencyjnych nr 12/8, 12/9 i 12/10 (obr. 43, ark. 4), </w:t>
      </w:r>
    </w:p>
    <w:p w14:paraId="2F7244D9"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część II</w:t>
      </w:r>
    </w:p>
    <w:p w14:paraId="4DC8149E" w14:textId="07D7F3AF"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 xml:space="preserve">nieruchomości oznaczonej jako dawna działka nr 18/1 o pow. 0,0063 ha, </w:t>
      </w:r>
      <w:r>
        <w:rPr>
          <w:rFonts w:ascii="Arial" w:hAnsi="Arial" w:cs="Arial"/>
          <w:b w:val="0"/>
          <w:sz w:val="22"/>
          <w:szCs w:val="22"/>
        </w:rPr>
        <w:t>wywłaszczonej</w:t>
      </w:r>
      <w:r w:rsidRPr="00696E10">
        <w:rPr>
          <w:rFonts w:ascii="Arial" w:hAnsi="Arial" w:cs="Arial"/>
          <w:b w:val="0"/>
          <w:sz w:val="22"/>
          <w:szCs w:val="22"/>
        </w:rPr>
        <w:t xml:space="preserve"> na rzecz Skarbu Państwa decyzją Prezydenta Miasta Lublin z dnia 2</w:t>
      </w:r>
      <w:r>
        <w:rPr>
          <w:rFonts w:ascii="Arial" w:hAnsi="Arial" w:cs="Arial"/>
          <w:b w:val="0"/>
          <w:sz w:val="22"/>
          <w:szCs w:val="22"/>
        </w:rPr>
        <w:t>5 października 1974 r.</w:t>
      </w:r>
      <w:r w:rsidRPr="00696E10">
        <w:rPr>
          <w:rFonts w:ascii="Arial" w:hAnsi="Arial" w:cs="Arial"/>
          <w:b w:val="0"/>
          <w:sz w:val="22"/>
          <w:szCs w:val="22"/>
        </w:rPr>
        <w:t xml:space="preserve"> znak: GK.IV.6602/64/74, położonej w Lublinie przy ul. Budowlanej, w obszarze aktualnej działki ewidencyjnej nr 59 (obr. 43, ark. 13), </w:t>
      </w:r>
    </w:p>
    <w:p w14:paraId="0FCBDECC"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część III</w:t>
      </w:r>
    </w:p>
    <w:p w14:paraId="1B2EF315" w14:textId="06AFE1A2"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nieruchomości oznaczonej jako dawne działki nr 12/2, 12/3 i 12/4 o łącznej pow. 0,2508 ha, wywłaszczonej na rzecz Skarbu Państwa orzeczeniem z dnia 12 stycznia 1970</w:t>
      </w:r>
      <w:r>
        <w:rPr>
          <w:rFonts w:ascii="Arial" w:hAnsi="Arial" w:cs="Arial"/>
          <w:b w:val="0"/>
          <w:sz w:val="22"/>
          <w:szCs w:val="22"/>
        </w:rPr>
        <w:t xml:space="preserve"> r.</w:t>
      </w:r>
      <w:r w:rsidRPr="00696E10">
        <w:rPr>
          <w:rFonts w:ascii="Arial" w:hAnsi="Arial" w:cs="Arial"/>
          <w:b w:val="0"/>
          <w:sz w:val="22"/>
          <w:szCs w:val="22"/>
        </w:rPr>
        <w:t xml:space="preserve"> znak: SW.IV.60/155/69, położonej w Lublinie przy ul. Smoluchowskiego i ul</w:t>
      </w:r>
      <w:r>
        <w:rPr>
          <w:rFonts w:ascii="Arial" w:hAnsi="Arial" w:cs="Arial"/>
          <w:b w:val="0"/>
          <w:sz w:val="22"/>
          <w:szCs w:val="22"/>
        </w:rPr>
        <w:t>. Inżynierskiej,</w:t>
      </w:r>
      <w:r w:rsidRPr="00696E10">
        <w:rPr>
          <w:rFonts w:ascii="Arial" w:hAnsi="Arial" w:cs="Arial"/>
          <w:b w:val="0"/>
          <w:sz w:val="22"/>
          <w:szCs w:val="22"/>
        </w:rPr>
        <w:t xml:space="preserve"> w obszarze aktualnych działek ewidencyjnych nr 37/3 i 37/7 (obr. 43, ark. 4), </w:t>
      </w:r>
    </w:p>
    <w:p w14:paraId="73301E3B"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część IV</w:t>
      </w:r>
    </w:p>
    <w:p w14:paraId="1804A0B7" w14:textId="77777777"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 xml:space="preserve">nieruchomości oznaczonej jako dawne działki nr 12/5, 12/6 i 18/4 o łącznej pow. 0,2999 ha, wywłaszczonej na rzecz Skarbu Państwa orzeczeniem z dnia 30 października 1970 r.                              </w:t>
      </w:r>
      <w:r w:rsidRPr="00696E10">
        <w:rPr>
          <w:rFonts w:ascii="Arial" w:hAnsi="Arial" w:cs="Arial"/>
          <w:b w:val="0"/>
          <w:sz w:val="22"/>
          <w:szCs w:val="22"/>
        </w:rPr>
        <w:lastRenderedPageBreak/>
        <w:t xml:space="preserve">znak: SW.IV.60/109/70, położonej w Lublinie przy ul. Smoluchowskiego, w obszarze aktualnych działek ewidencyjnych nr 37/7, 12/8, 12/9 i 12/10 (obr. 43, ark. 4), </w:t>
      </w:r>
    </w:p>
    <w:p w14:paraId="049659E3"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część V</w:t>
      </w:r>
    </w:p>
    <w:p w14:paraId="1702FEEF" w14:textId="675D32B4"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 xml:space="preserve">nieruchomości oznaczonej jako dawna działka nr 12/2 o pow. 0,0403 ha, </w:t>
      </w:r>
      <w:r>
        <w:rPr>
          <w:rFonts w:ascii="Arial" w:hAnsi="Arial" w:cs="Arial"/>
          <w:b w:val="0"/>
          <w:sz w:val="22"/>
          <w:szCs w:val="22"/>
        </w:rPr>
        <w:t>wywłaszczonej</w:t>
      </w:r>
      <w:r w:rsidRPr="00696E10">
        <w:rPr>
          <w:rFonts w:ascii="Arial" w:hAnsi="Arial" w:cs="Arial"/>
          <w:b w:val="0"/>
          <w:sz w:val="22"/>
          <w:szCs w:val="22"/>
        </w:rPr>
        <w:t xml:space="preserve"> na rzecz Skarbu Państwa orzeczeniem z dnia 1 października 1967 r. znak: SW.IV.60/223/67, położonej w Lublinie przy ul. Smoluchowskiego i ul. Inżynierskiej, w obszarze aktualnych działek ewidencyjnych nr 37/3 i 37/7 (obr. 43, ark. 4), </w:t>
      </w:r>
    </w:p>
    <w:p w14:paraId="68FAC368"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 xml:space="preserve">część VI </w:t>
      </w:r>
    </w:p>
    <w:p w14:paraId="7B298485" w14:textId="6AD297CA"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 xml:space="preserve">nieruchomości oznaczonej jako dawna działka nr 12/6 o pow. 0,0020 ha, </w:t>
      </w:r>
      <w:r>
        <w:rPr>
          <w:rFonts w:ascii="Arial" w:hAnsi="Arial" w:cs="Arial"/>
          <w:b w:val="0"/>
          <w:sz w:val="22"/>
          <w:szCs w:val="22"/>
        </w:rPr>
        <w:t xml:space="preserve">wywłaszczonej </w:t>
      </w:r>
      <w:r w:rsidRPr="00696E10">
        <w:rPr>
          <w:rFonts w:ascii="Arial" w:hAnsi="Arial" w:cs="Arial"/>
          <w:b w:val="0"/>
          <w:sz w:val="22"/>
          <w:szCs w:val="22"/>
        </w:rPr>
        <w:t xml:space="preserve">na rzecz Skarbu Państwa orzeczeniem z dnia 12 stycznia 1969 r.  znak: SW.IV.60/149/69, położonej w Lublinie przy ul. Smoluchowskiego, w obszarze aktualnych działek ewidencyjnych nr 12/8, 12/9 i 12/10 (obr. 43, ark. 4), </w:t>
      </w:r>
    </w:p>
    <w:p w14:paraId="02CDEC7D"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 xml:space="preserve">część VII </w:t>
      </w:r>
    </w:p>
    <w:p w14:paraId="30F628CA" w14:textId="2911CE49" w:rsidR="00696E10" w:rsidRP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 xml:space="preserve">nieruchomości oznaczonej jako dawna działka nr 12/6 o pow. 0,0084 ha, </w:t>
      </w:r>
      <w:r>
        <w:rPr>
          <w:rFonts w:ascii="Arial" w:hAnsi="Arial" w:cs="Arial"/>
          <w:b w:val="0"/>
          <w:sz w:val="22"/>
          <w:szCs w:val="22"/>
        </w:rPr>
        <w:t xml:space="preserve">wywłaszczonej </w:t>
      </w:r>
      <w:r w:rsidRPr="00696E10">
        <w:rPr>
          <w:rFonts w:ascii="Arial" w:hAnsi="Arial" w:cs="Arial"/>
          <w:b w:val="0"/>
          <w:sz w:val="22"/>
          <w:szCs w:val="22"/>
        </w:rPr>
        <w:t>na rzecz Skarbu Państwa decyzją Prezydenta Miasta Lublin z dnia 16 lip</w:t>
      </w:r>
      <w:r>
        <w:rPr>
          <w:rFonts w:ascii="Arial" w:hAnsi="Arial" w:cs="Arial"/>
          <w:b w:val="0"/>
          <w:sz w:val="22"/>
          <w:szCs w:val="22"/>
        </w:rPr>
        <w:t>ca 1974 r.</w:t>
      </w:r>
      <w:r w:rsidRPr="00696E10">
        <w:rPr>
          <w:rFonts w:ascii="Arial" w:hAnsi="Arial" w:cs="Arial"/>
          <w:b w:val="0"/>
          <w:sz w:val="22"/>
          <w:szCs w:val="22"/>
        </w:rPr>
        <w:t xml:space="preserve"> znak: GK.IV.6002/57/74, położonej w Lublinie przy ul. Smoluchowskiego, w obszarze aktualnych działek ewidencyjnych nr 12/8, 12/9 i 12/10 (obr. 43, ark. 4), </w:t>
      </w:r>
    </w:p>
    <w:p w14:paraId="6E879BC2" w14:textId="77777777" w:rsidR="00696E10" w:rsidRPr="00696E10" w:rsidRDefault="00696E10" w:rsidP="00696E10">
      <w:pPr>
        <w:pStyle w:val="Tekstpodstawowy"/>
        <w:tabs>
          <w:tab w:val="num" w:pos="900"/>
        </w:tabs>
        <w:jc w:val="both"/>
        <w:rPr>
          <w:rFonts w:ascii="Arial" w:hAnsi="Arial" w:cs="Arial"/>
          <w:bCs/>
          <w:sz w:val="22"/>
          <w:szCs w:val="22"/>
        </w:rPr>
      </w:pPr>
      <w:r w:rsidRPr="00696E10">
        <w:rPr>
          <w:rFonts w:ascii="Arial" w:hAnsi="Arial" w:cs="Arial"/>
          <w:bCs/>
          <w:sz w:val="22"/>
          <w:szCs w:val="22"/>
        </w:rPr>
        <w:t>część VIII</w:t>
      </w:r>
    </w:p>
    <w:p w14:paraId="636F522B" w14:textId="37CE6D8E" w:rsidR="00696E10" w:rsidRDefault="00696E10" w:rsidP="00696E10">
      <w:pPr>
        <w:pStyle w:val="Tekstpodstawowy"/>
        <w:tabs>
          <w:tab w:val="num" w:pos="900"/>
        </w:tabs>
        <w:jc w:val="both"/>
        <w:rPr>
          <w:rFonts w:ascii="Arial" w:hAnsi="Arial" w:cs="Arial"/>
          <w:b w:val="0"/>
          <w:sz w:val="22"/>
          <w:szCs w:val="22"/>
        </w:rPr>
      </w:pPr>
      <w:r w:rsidRPr="00696E10">
        <w:rPr>
          <w:rFonts w:ascii="Arial" w:hAnsi="Arial" w:cs="Arial"/>
          <w:b w:val="0"/>
          <w:sz w:val="22"/>
          <w:szCs w:val="22"/>
        </w:rPr>
        <w:t>nieruchomości oznaczonej jako dawne działki nr 17/1, 17/2, 17/3 i 17/4 o łącz</w:t>
      </w:r>
      <w:r>
        <w:rPr>
          <w:rFonts w:ascii="Arial" w:hAnsi="Arial" w:cs="Arial"/>
          <w:b w:val="0"/>
          <w:sz w:val="22"/>
          <w:szCs w:val="22"/>
        </w:rPr>
        <w:t>nej</w:t>
      </w:r>
      <w:r w:rsidRPr="00696E10">
        <w:rPr>
          <w:rFonts w:ascii="Arial" w:hAnsi="Arial" w:cs="Arial"/>
          <w:b w:val="0"/>
          <w:sz w:val="22"/>
          <w:szCs w:val="22"/>
        </w:rPr>
        <w:t xml:space="preserve"> pow. 0,1991 ha, wywłaszczonej na rzecz Skarbu Państwa </w:t>
      </w:r>
      <w:r>
        <w:rPr>
          <w:rFonts w:ascii="Arial" w:hAnsi="Arial" w:cs="Arial"/>
          <w:b w:val="0"/>
          <w:sz w:val="22"/>
          <w:szCs w:val="22"/>
        </w:rPr>
        <w:t>orzeczeniem</w:t>
      </w:r>
      <w:r w:rsidRPr="00696E10">
        <w:rPr>
          <w:rFonts w:ascii="Arial" w:hAnsi="Arial" w:cs="Arial"/>
          <w:b w:val="0"/>
          <w:sz w:val="22"/>
          <w:szCs w:val="22"/>
        </w:rPr>
        <w:t xml:space="preserve"> z dnia 14 czerwca 1968 r. znak: SW.IV.60/60/68, położonej w Lublinie przy ul. Inżynierskiej, w obszarze aktualnej działki ewidencyjnej nr 2/4 (obr. 43, ark. 5). </w:t>
      </w:r>
    </w:p>
    <w:p w14:paraId="672152EA" w14:textId="6E1C143C" w:rsidR="006742E8" w:rsidRPr="006742E8" w:rsidRDefault="006742E8" w:rsidP="00696E10">
      <w:pPr>
        <w:pStyle w:val="Tekstpodstawowy"/>
        <w:tabs>
          <w:tab w:val="num" w:pos="900"/>
        </w:tabs>
        <w:jc w:val="both"/>
        <w:rPr>
          <w:rFonts w:ascii="Arial" w:hAnsi="Arial" w:cs="Arial"/>
          <w:sz w:val="22"/>
          <w:szCs w:val="22"/>
        </w:rPr>
      </w:pPr>
      <w:r>
        <w:rPr>
          <w:rFonts w:ascii="Arial" w:hAnsi="Arial" w:cs="Arial"/>
          <w:sz w:val="22"/>
          <w:szCs w:val="22"/>
        </w:rPr>
        <w:t>c</w:t>
      </w:r>
      <w:r w:rsidRPr="006742E8">
        <w:rPr>
          <w:rFonts w:ascii="Arial" w:hAnsi="Arial" w:cs="Arial"/>
          <w:sz w:val="22"/>
          <w:szCs w:val="22"/>
        </w:rPr>
        <w:t>zęść IX</w:t>
      </w:r>
    </w:p>
    <w:p w14:paraId="66CAA961" w14:textId="4EF87E0E" w:rsidR="006742E8" w:rsidRPr="006742E8" w:rsidRDefault="006742E8" w:rsidP="006742E8">
      <w:pPr>
        <w:pStyle w:val="Tekstpodstawowy"/>
        <w:tabs>
          <w:tab w:val="num" w:pos="900"/>
        </w:tabs>
        <w:jc w:val="both"/>
        <w:rPr>
          <w:rFonts w:ascii="Arial" w:hAnsi="Arial" w:cs="Arial"/>
          <w:b w:val="0"/>
          <w:sz w:val="22"/>
          <w:szCs w:val="22"/>
        </w:rPr>
      </w:pPr>
      <w:r w:rsidRPr="006742E8">
        <w:rPr>
          <w:rFonts w:ascii="Arial" w:hAnsi="Arial" w:cs="Arial"/>
          <w:b w:val="0"/>
          <w:sz w:val="22"/>
          <w:szCs w:val="22"/>
        </w:rPr>
        <w:t xml:space="preserve">nieruchomości oznaczonej jako dawna działka nr 25/1 o pow. 0,1125 ha, </w:t>
      </w:r>
      <w:r>
        <w:rPr>
          <w:rFonts w:ascii="Arial" w:hAnsi="Arial" w:cs="Arial"/>
          <w:b w:val="0"/>
          <w:sz w:val="22"/>
          <w:szCs w:val="22"/>
        </w:rPr>
        <w:t xml:space="preserve">wywłaszczonej </w:t>
      </w:r>
      <w:r w:rsidRPr="006742E8">
        <w:rPr>
          <w:rFonts w:ascii="Arial" w:hAnsi="Arial" w:cs="Arial"/>
          <w:b w:val="0"/>
          <w:sz w:val="22"/>
          <w:szCs w:val="22"/>
        </w:rPr>
        <w:t xml:space="preserve">na rzecz Skarbu Państwa decyzją Urzędu Miejskiego w Lublinie z dnia 28 kwietnia 1987 r. znak: GG.VII.6629/29/84/87, położonej w Lublinie przy ul. Wyżynnej, w obszarze aktualnej działki ewidencyjnej  nr 30/13 (obr. 27, ark. 7), </w:t>
      </w:r>
    </w:p>
    <w:p w14:paraId="07D0E77A" w14:textId="1CACA097" w:rsidR="006742E8" w:rsidRPr="006742E8" w:rsidRDefault="006742E8" w:rsidP="006742E8">
      <w:pPr>
        <w:pStyle w:val="Tekstpodstawowy"/>
        <w:tabs>
          <w:tab w:val="num" w:pos="900"/>
        </w:tabs>
        <w:jc w:val="both"/>
        <w:rPr>
          <w:rFonts w:ascii="Arial" w:hAnsi="Arial" w:cs="Arial"/>
          <w:bCs/>
          <w:sz w:val="22"/>
          <w:szCs w:val="22"/>
        </w:rPr>
      </w:pPr>
      <w:r w:rsidRPr="006742E8">
        <w:rPr>
          <w:rFonts w:ascii="Arial" w:hAnsi="Arial" w:cs="Arial"/>
          <w:bCs/>
          <w:sz w:val="22"/>
          <w:szCs w:val="22"/>
        </w:rPr>
        <w:t>część X</w:t>
      </w:r>
    </w:p>
    <w:p w14:paraId="744CE2BF" w14:textId="22882CCB" w:rsidR="006742E8" w:rsidRPr="006742E8" w:rsidRDefault="006742E8" w:rsidP="006742E8">
      <w:pPr>
        <w:pStyle w:val="Tekstpodstawowy"/>
        <w:tabs>
          <w:tab w:val="num" w:pos="900"/>
        </w:tabs>
        <w:jc w:val="both"/>
        <w:rPr>
          <w:rFonts w:ascii="Arial" w:hAnsi="Arial" w:cs="Arial"/>
          <w:b w:val="0"/>
          <w:sz w:val="22"/>
          <w:szCs w:val="22"/>
        </w:rPr>
      </w:pPr>
      <w:r w:rsidRPr="006742E8">
        <w:rPr>
          <w:rFonts w:ascii="Arial" w:hAnsi="Arial" w:cs="Arial"/>
          <w:b w:val="0"/>
          <w:sz w:val="22"/>
          <w:szCs w:val="22"/>
        </w:rPr>
        <w:t xml:space="preserve">nieruchomości oznaczonej jako dawna działka nr 7/9 o pow. 0,1281 ha, </w:t>
      </w:r>
      <w:r>
        <w:rPr>
          <w:rFonts w:ascii="Arial" w:hAnsi="Arial" w:cs="Arial"/>
          <w:b w:val="0"/>
          <w:sz w:val="22"/>
          <w:szCs w:val="22"/>
        </w:rPr>
        <w:t>wywłaszczonej</w:t>
      </w:r>
      <w:r w:rsidRPr="006742E8">
        <w:rPr>
          <w:rFonts w:ascii="Arial" w:hAnsi="Arial" w:cs="Arial"/>
          <w:b w:val="0"/>
          <w:sz w:val="22"/>
          <w:szCs w:val="22"/>
        </w:rPr>
        <w:t xml:space="preserve"> na rzecz Skarbu Państwa decyzją Urzędu Miejskiego w Lublinie z dnia 30 sierpnia 1978 r. znak: GK.VII.6221/92/77, położonej w Lublinie przy ul. Choiny, w obszarze aktualnych działek ewidencyjnych nr 1/2, 1/6 i 1/35 (obr. 6, ark. 7),</w:t>
      </w:r>
    </w:p>
    <w:p w14:paraId="44A3B8C4" w14:textId="76C52394" w:rsidR="006742E8" w:rsidRPr="006742E8" w:rsidRDefault="006742E8" w:rsidP="006742E8">
      <w:pPr>
        <w:pStyle w:val="Tekstpodstawowy"/>
        <w:tabs>
          <w:tab w:val="num" w:pos="900"/>
        </w:tabs>
        <w:jc w:val="both"/>
        <w:rPr>
          <w:rFonts w:ascii="Arial" w:hAnsi="Arial" w:cs="Arial"/>
          <w:bCs/>
          <w:sz w:val="22"/>
          <w:szCs w:val="22"/>
        </w:rPr>
      </w:pPr>
      <w:r w:rsidRPr="006742E8">
        <w:rPr>
          <w:rFonts w:ascii="Arial" w:hAnsi="Arial" w:cs="Arial"/>
          <w:bCs/>
          <w:sz w:val="22"/>
          <w:szCs w:val="22"/>
        </w:rPr>
        <w:t>część XI</w:t>
      </w:r>
    </w:p>
    <w:p w14:paraId="57F408F3" w14:textId="499DDA9D" w:rsidR="006742E8" w:rsidRPr="006742E8" w:rsidRDefault="006742E8" w:rsidP="006742E8">
      <w:pPr>
        <w:pStyle w:val="Tekstpodstawowy"/>
        <w:tabs>
          <w:tab w:val="num" w:pos="900"/>
        </w:tabs>
        <w:jc w:val="both"/>
        <w:rPr>
          <w:rFonts w:ascii="Arial" w:hAnsi="Arial" w:cs="Arial"/>
          <w:b w:val="0"/>
          <w:sz w:val="22"/>
          <w:szCs w:val="22"/>
        </w:rPr>
      </w:pPr>
      <w:r w:rsidRPr="006742E8">
        <w:rPr>
          <w:rFonts w:ascii="Arial" w:hAnsi="Arial" w:cs="Arial"/>
          <w:b w:val="0"/>
          <w:sz w:val="22"/>
          <w:szCs w:val="22"/>
        </w:rPr>
        <w:t xml:space="preserve">nieruchomości oznaczonej jako dawne działki nr </w:t>
      </w:r>
      <w:r>
        <w:rPr>
          <w:rFonts w:ascii="Arial" w:hAnsi="Arial" w:cs="Arial"/>
          <w:b w:val="0"/>
          <w:sz w:val="22"/>
          <w:szCs w:val="22"/>
        </w:rPr>
        <w:t>34/1 o pow. 0,4684 ha i nr 34/4</w:t>
      </w:r>
      <w:r w:rsidRPr="006742E8">
        <w:rPr>
          <w:rFonts w:ascii="Arial" w:hAnsi="Arial" w:cs="Arial"/>
          <w:b w:val="0"/>
          <w:sz w:val="22"/>
          <w:szCs w:val="22"/>
        </w:rPr>
        <w:t xml:space="preserve"> o pow. 0,1709 ha, wywłaszczonej  na rzecz Skarbu Pa</w:t>
      </w:r>
      <w:r>
        <w:rPr>
          <w:rFonts w:ascii="Arial" w:hAnsi="Arial" w:cs="Arial"/>
          <w:b w:val="0"/>
          <w:sz w:val="22"/>
          <w:szCs w:val="22"/>
        </w:rPr>
        <w:t>ństwa decyzją Urzędu Miejskiego</w:t>
      </w:r>
      <w:r w:rsidRPr="006742E8">
        <w:rPr>
          <w:rFonts w:ascii="Arial" w:hAnsi="Arial" w:cs="Arial"/>
          <w:b w:val="0"/>
          <w:sz w:val="22"/>
          <w:szCs w:val="22"/>
        </w:rPr>
        <w:t xml:space="preserve"> w Lublinie z dnia 29 sierpnia 1975 r. znak: GK.IV.6602/39/75, położonej w Lublinie przy ul. Diamentowej, ul. Romera i ul. Nałkowskich, w obszarze aktualnych działek ewidencyjnych nr 34/5, 92, 95/4 i 95/22 (obr. 43, ark. 7), </w:t>
      </w:r>
    </w:p>
    <w:p w14:paraId="480832A3" w14:textId="4A7C736C" w:rsidR="006742E8" w:rsidRPr="006742E8" w:rsidRDefault="006742E8" w:rsidP="006742E8">
      <w:pPr>
        <w:pStyle w:val="Tekstpodstawowy"/>
        <w:tabs>
          <w:tab w:val="num" w:pos="900"/>
        </w:tabs>
        <w:jc w:val="both"/>
        <w:rPr>
          <w:rFonts w:ascii="Arial" w:hAnsi="Arial" w:cs="Arial"/>
          <w:bCs/>
          <w:sz w:val="22"/>
          <w:szCs w:val="22"/>
        </w:rPr>
      </w:pPr>
      <w:r w:rsidRPr="006742E8">
        <w:rPr>
          <w:rFonts w:ascii="Arial" w:hAnsi="Arial" w:cs="Arial"/>
          <w:bCs/>
          <w:sz w:val="22"/>
          <w:szCs w:val="22"/>
        </w:rPr>
        <w:t>część XII</w:t>
      </w:r>
    </w:p>
    <w:p w14:paraId="7D8B6151" w14:textId="77777777" w:rsidR="006742E8" w:rsidRPr="006742E8" w:rsidRDefault="006742E8" w:rsidP="006742E8">
      <w:pPr>
        <w:pStyle w:val="Tekstpodstawowy"/>
        <w:tabs>
          <w:tab w:val="num" w:pos="900"/>
        </w:tabs>
        <w:jc w:val="both"/>
        <w:rPr>
          <w:rFonts w:ascii="Arial" w:hAnsi="Arial" w:cs="Arial"/>
          <w:b w:val="0"/>
          <w:sz w:val="22"/>
          <w:szCs w:val="22"/>
        </w:rPr>
      </w:pPr>
      <w:r w:rsidRPr="006742E8">
        <w:rPr>
          <w:rFonts w:ascii="Arial" w:hAnsi="Arial" w:cs="Arial"/>
          <w:b w:val="0"/>
          <w:sz w:val="22"/>
          <w:szCs w:val="22"/>
        </w:rPr>
        <w:t>nieruchomości oznaczonej jako dawne działki nr 518/1, 518/2, 806/1 i 806/2 o pow. 1,1500 ha, wywłaszczonej na rzecz Skarbu Państwa decyzją Urzędu Miejskiego w Lublinie                                   znak: GTO.VII.6602/75/76, położonej w Lublinie przy ul. Krężnickiej, w obszarze aktualnej działki ewidencyjnej nr 179 (obr. 50, ark. 1).</w:t>
      </w:r>
    </w:p>
    <w:p w14:paraId="059CADF8" w14:textId="77777777" w:rsidR="006742E8" w:rsidRPr="006742E8" w:rsidRDefault="006742E8" w:rsidP="00696E10">
      <w:pPr>
        <w:pStyle w:val="Tekstpodstawowy"/>
        <w:tabs>
          <w:tab w:val="num" w:pos="900"/>
        </w:tabs>
        <w:jc w:val="both"/>
        <w:rPr>
          <w:rFonts w:ascii="Arial" w:hAnsi="Arial" w:cs="Arial"/>
          <w:b w:val="0"/>
          <w:sz w:val="22"/>
          <w:szCs w:val="22"/>
        </w:rPr>
      </w:pPr>
    </w:p>
    <w:p w14:paraId="40B01CA7" w14:textId="77777777" w:rsidR="00696E10" w:rsidRPr="00696E10" w:rsidRDefault="00696E10" w:rsidP="00696E10">
      <w:pPr>
        <w:tabs>
          <w:tab w:val="num" w:pos="900"/>
        </w:tabs>
        <w:jc w:val="both"/>
        <w:rPr>
          <w:rFonts w:ascii="Arial" w:hAnsi="Arial" w:cs="Arial"/>
          <w:sz w:val="22"/>
          <w:szCs w:val="22"/>
        </w:rPr>
      </w:pPr>
      <w:r w:rsidRPr="00696E10">
        <w:rPr>
          <w:rFonts w:ascii="Arial" w:hAnsi="Arial" w:cs="Arial"/>
          <w:sz w:val="22"/>
          <w:szCs w:val="22"/>
        </w:rPr>
        <w:tab/>
        <w:t xml:space="preserve">Dokumentacje geodezyjno-prawne należy opracować w dwóch egzemplarzach. </w:t>
      </w:r>
    </w:p>
    <w:p w14:paraId="3F481520" w14:textId="77777777" w:rsidR="00696E10" w:rsidRPr="00696E10" w:rsidRDefault="00696E10" w:rsidP="00696E10">
      <w:pPr>
        <w:tabs>
          <w:tab w:val="num" w:pos="900"/>
        </w:tabs>
        <w:ind w:left="360"/>
        <w:jc w:val="both"/>
        <w:rPr>
          <w:rFonts w:ascii="Arial" w:hAnsi="Arial" w:cs="Arial"/>
          <w:sz w:val="22"/>
          <w:szCs w:val="22"/>
        </w:rPr>
      </w:pPr>
    </w:p>
    <w:p w14:paraId="4B5F3A07" w14:textId="77777777" w:rsidR="00696E10" w:rsidRPr="00AD4F51" w:rsidRDefault="00696E10" w:rsidP="00696E10">
      <w:pPr>
        <w:tabs>
          <w:tab w:val="num" w:pos="900"/>
        </w:tabs>
        <w:jc w:val="both"/>
        <w:rPr>
          <w:rFonts w:ascii="Arial" w:hAnsi="Arial" w:cs="Arial"/>
          <w:sz w:val="22"/>
          <w:szCs w:val="22"/>
        </w:rPr>
      </w:pPr>
      <w:r w:rsidRPr="00AD4F51">
        <w:rPr>
          <w:rFonts w:ascii="Arial" w:hAnsi="Arial" w:cs="Arial"/>
          <w:b/>
          <w:sz w:val="22"/>
          <w:szCs w:val="22"/>
        </w:rPr>
        <w:t>Zakres zamówienia w szczególności obejmuje</w:t>
      </w:r>
      <w:r w:rsidRPr="00AD4F51">
        <w:rPr>
          <w:rFonts w:ascii="Arial" w:hAnsi="Arial" w:cs="Arial"/>
          <w:sz w:val="22"/>
          <w:szCs w:val="22"/>
        </w:rPr>
        <w:t>:</w:t>
      </w:r>
    </w:p>
    <w:p w14:paraId="1F41EA5F" w14:textId="77777777" w:rsidR="00696E10" w:rsidRPr="00AD4F51" w:rsidRDefault="00696E10" w:rsidP="00696E10">
      <w:pPr>
        <w:tabs>
          <w:tab w:val="num" w:pos="900"/>
        </w:tabs>
        <w:ind w:left="360" w:hanging="360"/>
        <w:jc w:val="both"/>
        <w:rPr>
          <w:rFonts w:ascii="Arial" w:hAnsi="Arial" w:cs="Arial"/>
          <w:sz w:val="22"/>
          <w:szCs w:val="22"/>
        </w:rPr>
      </w:pPr>
      <w:bookmarkStart w:id="3" w:name="_Hlk66778911"/>
      <w:r w:rsidRPr="00AD4F51">
        <w:rPr>
          <w:rFonts w:ascii="Arial" w:hAnsi="Arial" w:cs="Arial"/>
          <w:b/>
          <w:sz w:val="22"/>
          <w:szCs w:val="22"/>
        </w:rPr>
        <w:t>Etap I</w:t>
      </w:r>
    </w:p>
    <w:p w14:paraId="3EC91175" w14:textId="77777777" w:rsidR="00696E10" w:rsidRPr="005022BA" w:rsidRDefault="00696E10" w:rsidP="00696E10">
      <w:pPr>
        <w:numPr>
          <w:ilvl w:val="0"/>
          <w:numId w:val="47"/>
        </w:numPr>
        <w:tabs>
          <w:tab w:val="num" w:pos="360"/>
          <w:tab w:val="num" w:pos="426"/>
        </w:tabs>
        <w:suppressAutoHyphens/>
        <w:ind w:left="426" w:hanging="426"/>
        <w:jc w:val="both"/>
        <w:rPr>
          <w:rFonts w:ascii="Arial" w:hAnsi="Arial" w:cs="Arial"/>
          <w:sz w:val="22"/>
          <w:szCs w:val="22"/>
        </w:rPr>
      </w:pPr>
      <w:r w:rsidRPr="005022BA">
        <w:rPr>
          <w:rFonts w:ascii="Arial" w:hAnsi="Arial" w:cs="Arial"/>
          <w:sz w:val="22"/>
          <w:szCs w:val="22"/>
        </w:rPr>
        <w:t xml:space="preserve">Zgłoszenie prac geodezyjnych w Miejskim Ośrodku Dokumentacji Geodezyjnej </w:t>
      </w:r>
      <w:r>
        <w:rPr>
          <w:rFonts w:ascii="Arial" w:hAnsi="Arial" w:cs="Arial"/>
          <w:sz w:val="22"/>
          <w:szCs w:val="22"/>
        </w:rPr>
        <w:br/>
      </w:r>
      <w:r w:rsidRPr="005022BA">
        <w:rPr>
          <w:rFonts w:ascii="Arial" w:hAnsi="Arial" w:cs="Arial"/>
          <w:sz w:val="22"/>
          <w:szCs w:val="22"/>
        </w:rPr>
        <w:t>i Kartograficznej w Lublinie.</w:t>
      </w:r>
    </w:p>
    <w:p w14:paraId="42AF9244" w14:textId="77777777" w:rsidR="00696E10" w:rsidRPr="005022BA" w:rsidRDefault="00696E10" w:rsidP="00696E10">
      <w:pPr>
        <w:numPr>
          <w:ilvl w:val="0"/>
          <w:numId w:val="47"/>
        </w:numPr>
        <w:tabs>
          <w:tab w:val="num" w:pos="0"/>
          <w:tab w:val="num" w:pos="360"/>
        </w:tabs>
        <w:suppressAutoHyphens/>
        <w:ind w:left="0" w:firstLine="0"/>
        <w:jc w:val="both"/>
        <w:rPr>
          <w:rFonts w:ascii="Arial" w:hAnsi="Arial" w:cs="Arial"/>
          <w:sz w:val="22"/>
          <w:szCs w:val="22"/>
        </w:rPr>
      </w:pPr>
      <w:r w:rsidRPr="005022BA">
        <w:rPr>
          <w:rFonts w:ascii="Arial" w:hAnsi="Arial" w:cs="Arial"/>
          <w:sz w:val="22"/>
          <w:szCs w:val="22"/>
        </w:rPr>
        <w:t>Zebranie i analiza materiałów źródłowych.</w:t>
      </w:r>
    </w:p>
    <w:p w14:paraId="648B0F98" w14:textId="77777777" w:rsidR="00696E10" w:rsidRPr="005022BA" w:rsidRDefault="00696E10" w:rsidP="00696E10">
      <w:pPr>
        <w:numPr>
          <w:ilvl w:val="0"/>
          <w:numId w:val="47"/>
        </w:numPr>
        <w:tabs>
          <w:tab w:val="num" w:pos="0"/>
          <w:tab w:val="num" w:pos="360"/>
        </w:tabs>
        <w:suppressAutoHyphens/>
        <w:ind w:left="0" w:firstLine="0"/>
        <w:jc w:val="both"/>
        <w:rPr>
          <w:rFonts w:ascii="Arial" w:hAnsi="Arial" w:cs="Arial"/>
          <w:sz w:val="22"/>
          <w:szCs w:val="22"/>
        </w:rPr>
      </w:pPr>
      <w:r w:rsidRPr="005022BA">
        <w:rPr>
          <w:rFonts w:ascii="Arial" w:hAnsi="Arial" w:cs="Arial"/>
          <w:sz w:val="22"/>
          <w:szCs w:val="22"/>
        </w:rPr>
        <w:t>Badanie ksiąg wieczystych działek, częścią których jest wywłaszczona nieruchomość.</w:t>
      </w:r>
    </w:p>
    <w:p w14:paraId="45E232B4" w14:textId="77777777" w:rsidR="00696E10" w:rsidRPr="005022BA" w:rsidRDefault="00696E10" w:rsidP="00696E10">
      <w:pPr>
        <w:numPr>
          <w:ilvl w:val="0"/>
          <w:numId w:val="47"/>
        </w:numPr>
        <w:tabs>
          <w:tab w:val="num" w:pos="0"/>
          <w:tab w:val="num" w:pos="360"/>
        </w:tabs>
        <w:suppressAutoHyphens/>
        <w:ind w:left="0" w:firstLine="0"/>
        <w:jc w:val="both"/>
        <w:rPr>
          <w:rFonts w:ascii="Arial" w:hAnsi="Arial" w:cs="Arial"/>
          <w:sz w:val="22"/>
          <w:szCs w:val="22"/>
        </w:rPr>
      </w:pPr>
      <w:r w:rsidRPr="005022BA">
        <w:rPr>
          <w:rFonts w:ascii="Arial" w:hAnsi="Arial" w:cs="Arial"/>
          <w:sz w:val="22"/>
          <w:szCs w:val="22"/>
        </w:rPr>
        <w:t>Aktualizacja mapy zasadniczej (dotyczy działki wywłaszczonej).</w:t>
      </w:r>
    </w:p>
    <w:p w14:paraId="11C0003B" w14:textId="77777777" w:rsidR="00696E10" w:rsidRPr="005022BA" w:rsidRDefault="00696E10" w:rsidP="00696E10">
      <w:pPr>
        <w:numPr>
          <w:ilvl w:val="0"/>
          <w:numId w:val="47"/>
        </w:numPr>
        <w:tabs>
          <w:tab w:val="num" w:pos="0"/>
          <w:tab w:val="num" w:pos="360"/>
        </w:tabs>
        <w:suppressAutoHyphens/>
        <w:ind w:left="0" w:firstLine="0"/>
        <w:jc w:val="both"/>
        <w:rPr>
          <w:rFonts w:ascii="Arial" w:hAnsi="Arial" w:cs="Arial"/>
          <w:sz w:val="22"/>
          <w:szCs w:val="22"/>
        </w:rPr>
      </w:pPr>
      <w:r w:rsidRPr="005022BA">
        <w:rPr>
          <w:rFonts w:ascii="Arial" w:hAnsi="Arial" w:cs="Arial"/>
          <w:sz w:val="22"/>
          <w:szCs w:val="22"/>
        </w:rPr>
        <w:t>Naniesienie na kserokopię mapy zasadniczej stanu użytkowania (orientacyjnie).</w:t>
      </w:r>
    </w:p>
    <w:p w14:paraId="0DD58CF0" w14:textId="77777777" w:rsidR="00696E10" w:rsidRPr="005022BA" w:rsidRDefault="00696E10" w:rsidP="00696E10">
      <w:pPr>
        <w:numPr>
          <w:ilvl w:val="0"/>
          <w:numId w:val="47"/>
        </w:numPr>
        <w:tabs>
          <w:tab w:val="left" w:pos="284"/>
          <w:tab w:val="num" w:pos="360"/>
          <w:tab w:val="left" w:pos="1080"/>
        </w:tabs>
        <w:suppressAutoHyphens/>
        <w:ind w:left="360" w:hanging="360"/>
        <w:jc w:val="both"/>
        <w:rPr>
          <w:rFonts w:ascii="Arial" w:hAnsi="Arial" w:cs="Arial"/>
          <w:sz w:val="22"/>
          <w:szCs w:val="22"/>
        </w:rPr>
      </w:pPr>
      <w:r w:rsidRPr="005022BA">
        <w:rPr>
          <w:rFonts w:ascii="Arial" w:hAnsi="Arial" w:cs="Arial"/>
          <w:sz w:val="22"/>
          <w:szCs w:val="22"/>
        </w:rPr>
        <w:t xml:space="preserve"> Opracowanie i </w:t>
      </w:r>
      <w:r>
        <w:rPr>
          <w:rFonts w:ascii="Arial" w:hAnsi="Arial" w:cs="Arial"/>
          <w:sz w:val="22"/>
          <w:szCs w:val="22"/>
        </w:rPr>
        <w:t>zaewidencjonowanie</w:t>
      </w:r>
      <w:r w:rsidRPr="005022BA">
        <w:rPr>
          <w:rFonts w:ascii="Arial" w:hAnsi="Arial" w:cs="Arial"/>
          <w:sz w:val="22"/>
          <w:szCs w:val="22"/>
        </w:rPr>
        <w:t xml:space="preserve"> w MODGiK w Lublinie mapy ze szczegółowym rozliczeniem nieruchomości wywłaszczonej w nawiązaniu do istniejącej ewidencji gruntów </w:t>
      </w:r>
      <w:r>
        <w:rPr>
          <w:rFonts w:ascii="Arial" w:hAnsi="Arial" w:cs="Arial"/>
          <w:sz w:val="22"/>
          <w:szCs w:val="22"/>
        </w:rPr>
        <w:t xml:space="preserve">                              </w:t>
      </w:r>
      <w:r w:rsidRPr="005022BA">
        <w:rPr>
          <w:rFonts w:ascii="Arial" w:hAnsi="Arial" w:cs="Arial"/>
          <w:sz w:val="22"/>
          <w:szCs w:val="22"/>
        </w:rPr>
        <w:t>oraz w odniesieniu do stanu zagospodarowania terenu.</w:t>
      </w:r>
    </w:p>
    <w:p w14:paraId="548C7AD3" w14:textId="77777777" w:rsidR="00696E10" w:rsidRPr="005022BA" w:rsidRDefault="00696E10" w:rsidP="00696E10">
      <w:pPr>
        <w:numPr>
          <w:ilvl w:val="0"/>
          <w:numId w:val="47"/>
        </w:numPr>
        <w:tabs>
          <w:tab w:val="left" w:pos="284"/>
          <w:tab w:val="num" w:pos="360"/>
          <w:tab w:val="left" w:pos="1080"/>
        </w:tabs>
        <w:suppressAutoHyphens/>
        <w:ind w:left="426" w:hanging="426"/>
        <w:jc w:val="both"/>
        <w:rPr>
          <w:rFonts w:ascii="Arial" w:hAnsi="Arial" w:cs="Arial"/>
          <w:sz w:val="22"/>
          <w:szCs w:val="22"/>
        </w:rPr>
      </w:pPr>
      <w:r w:rsidRPr="005022BA">
        <w:rPr>
          <w:rFonts w:ascii="Arial" w:hAnsi="Arial" w:cs="Arial"/>
          <w:sz w:val="22"/>
          <w:szCs w:val="22"/>
        </w:rPr>
        <w:lastRenderedPageBreak/>
        <w:t>Udział w oględzinach nieruchomości przeprowadzanych przez Zamawiającego, w celu okazania granic wywłaszczonego gruntu i projektowanych w dokumentacji geodezyjno-prawnej działek.</w:t>
      </w:r>
    </w:p>
    <w:p w14:paraId="2C50CDDD" w14:textId="77777777" w:rsidR="00696E10" w:rsidRDefault="00696E10" w:rsidP="00696E10">
      <w:pPr>
        <w:tabs>
          <w:tab w:val="num" w:pos="0"/>
          <w:tab w:val="left" w:pos="1080"/>
        </w:tabs>
        <w:jc w:val="both"/>
        <w:rPr>
          <w:rFonts w:ascii="Arial" w:hAnsi="Arial" w:cs="Arial"/>
          <w:b/>
          <w:sz w:val="22"/>
          <w:szCs w:val="22"/>
        </w:rPr>
      </w:pPr>
    </w:p>
    <w:p w14:paraId="32F66FA0" w14:textId="77777777" w:rsidR="00696E10" w:rsidRPr="00AD4F51" w:rsidRDefault="00696E10" w:rsidP="00696E10">
      <w:pPr>
        <w:tabs>
          <w:tab w:val="num" w:pos="0"/>
          <w:tab w:val="left" w:pos="1080"/>
        </w:tabs>
        <w:jc w:val="both"/>
        <w:rPr>
          <w:rFonts w:ascii="Arial" w:hAnsi="Arial" w:cs="Arial"/>
          <w:sz w:val="22"/>
          <w:szCs w:val="22"/>
        </w:rPr>
      </w:pPr>
      <w:r w:rsidRPr="00AD4F51">
        <w:rPr>
          <w:rFonts w:ascii="Arial" w:hAnsi="Arial" w:cs="Arial"/>
          <w:b/>
          <w:sz w:val="22"/>
          <w:szCs w:val="22"/>
        </w:rPr>
        <w:t xml:space="preserve">Etap II – </w:t>
      </w:r>
      <w:r w:rsidRPr="00AD4F51">
        <w:rPr>
          <w:rFonts w:ascii="Arial" w:hAnsi="Arial" w:cs="Arial"/>
          <w:sz w:val="22"/>
          <w:szCs w:val="22"/>
        </w:rPr>
        <w:t xml:space="preserve">w </w:t>
      </w:r>
      <w:r w:rsidRPr="00AD4F51">
        <w:rPr>
          <w:rFonts w:ascii="Arial" w:eastAsia="TimesNewRoman" w:hAnsi="Arial" w:cs="Arial"/>
          <w:sz w:val="22"/>
          <w:szCs w:val="22"/>
        </w:rPr>
        <w:t>przypadku wydania decyzji o zwrocie wywłaszczonej nieruchomości lub jej części, która podlegać będzie wykonaniu</w:t>
      </w:r>
      <w:r w:rsidRPr="00AD4F51">
        <w:rPr>
          <w:rFonts w:ascii="Arial" w:hAnsi="Arial" w:cs="Arial"/>
          <w:sz w:val="22"/>
          <w:szCs w:val="22"/>
        </w:rPr>
        <w:t>:</w:t>
      </w:r>
    </w:p>
    <w:p w14:paraId="33252CE2" w14:textId="77777777" w:rsidR="00696E10" w:rsidRPr="00AD4F51" w:rsidRDefault="00696E10" w:rsidP="00696E10">
      <w:pPr>
        <w:numPr>
          <w:ilvl w:val="0"/>
          <w:numId w:val="48"/>
        </w:numPr>
        <w:tabs>
          <w:tab w:val="left" w:pos="0"/>
          <w:tab w:val="num" w:pos="426"/>
        </w:tabs>
        <w:suppressAutoHyphens/>
        <w:ind w:left="426" w:hanging="426"/>
        <w:jc w:val="both"/>
        <w:rPr>
          <w:rFonts w:ascii="Arial" w:hAnsi="Arial" w:cs="Arial"/>
          <w:sz w:val="22"/>
          <w:szCs w:val="22"/>
        </w:rPr>
      </w:pPr>
      <w:r w:rsidRPr="00AD4F51">
        <w:rPr>
          <w:rFonts w:ascii="Arial" w:hAnsi="Arial" w:cs="Arial"/>
          <w:sz w:val="22"/>
          <w:szCs w:val="22"/>
        </w:rPr>
        <w:t xml:space="preserve">Opracowanie mapy będącej podstawą do ujawnienia dokonanego zwrotu nieruchomości               w ewidencji gruntów oraz w księdze wieczystej, po zakwalifikowaniu opracowania </w:t>
      </w:r>
      <w:r w:rsidRPr="00AD4F51">
        <w:rPr>
          <w:rFonts w:ascii="Arial" w:hAnsi="Arial" w:cs="Arial"/>
          <w:sz w:val="22"/>
          <w:szCs w:val="22"/>
        </w:rPr>
        <w:br/>
        <w:t>wg pkt 6 etapu I (terminem wiążącym jest okres pięciu lat od daty podpisania umowy).</w:t>
      </w:r>
    </w:p>
    <w:p w14:paraId="3437B930" w14:textId="77777777" w:rsidR="00696E10" w:rsidRPr="00AD4F51" w:rsidRDefault="00696E10" w:rsidP="00696E10">
      <w:pPr>
        <w:numPr>
          <w:ilvl w:val="0"/>
          <w:numId w:val="48"/>
        </w:numPr>
        <w:tabs>
          <w:tab w:val="left" w:pos="0"/>
          <w:tab w:val="num" w:pos="426"/>
        </w:tabs>
        <w:suppressAutoHyphens/>
        <w:ind w:left="426" w:hanging="426"/>
        <w:jc w:val="both"/>
        <w:rPr>
          <w:rFonts w:ascii="Arial" w:hAnsi="Arial" w:cs="Arial"/>
          <w:sz w:val="22"/>
          <w:szCs w:val="22"/>
        </w:rPr>
      </w:pPr>
      <w:r w:rsidRPr="00AD4F51">
        <w:rPr>
          <w:rFonts w:ascii="Arial" w:hAnsi="Arial" w:cs="Arial"/>
          <w:sz w:val="22"/>
          <w:szCs w:val="22"/>
        </w:rPr>
        <w:t xml:space="preserve">Wprowadzenie zmian na mapie zasadniczej lub przekazanie do MODGiK w Lublinie danych niezbędnych do wprowadzenie stosownych zmian na przedmiotowej mapie w związku </w:t>
      </w:r>
      <w:r w:rsidRPr="00AD4F51">
        <w:rPr>
          <w:rFonts w:ascii="Arial" w:hAnsi="Arial" w:cs="Arial"/>
          <w:sz w:val="22"/>
          <w:szCs w:val="22"/>
        </w:rPr>
        <w:br/>
        <w:t>ze zwrotem działki.</w:t>
      </w:r>
    </w:p>
    <w:p w14:paraId="5EAC75C2" w14:textId="48E2D4E9" w:rsidR="00837D4B" w:rsidRPr="00523047" w:rsidRDefault="00696E10" w:rsidP="00523047">
      <w:pPr>
        <w:numPr>
          <w:ilvl w:val="0"/>
          <w:numId w:val="48"/>
        </w:numPr>
        <w:tabs>
          <w:tab w:val="left" w:pos="0"/>
          <w:tab w:val="num" w:pos="426"/>
        </w:tabs>
        <w:suppressAutoHyphens/>
        <w:ind w:left="426" w:hanging="426"/>
        <w:jc w:val="both"/>
        <w:rPr>
          <w:rFonts w:ascii="Arial" w:hAnsi="Arial" w:cs="Arial"/>
          <w:sz w:val="22"/>
          <w:szCs w:val="22"/>
        </w:rPr>
      </w:pPr>
      <w:r w:rsidRPr="00AD4F51">
        <w:rPr>
          <w:rFonts w:ascii="Arial" w:hAnsi="Arial" w:cs="Arial"/>
          <w:sz w:val="22"/>
          <w:szCs w:val="22"/>
        </w:rPr>
        <w:t>Okazanie oraz utrwalenie punktów granicznych zwróconej działki byłym właścicielom                      lub spadkobiercom byłych właścicieli ze spisaniem protokołu okazania</w:t>
      </w:r>
      <w:bookmarkEnd w:id="3"/>
      <w:r w:rsidR="00523047">
        <w:rPr>
          <w:rFonts w:ascii="Arial" w:hAnsi="Arial" w:cs="Arial"/>
          <w:sz w:val="22"/>
          <w:szCs w:val="22"/>
        </w:rPr>
        <w:t>.</w:t>
      </w:r>
    </w:p>
    <w:p w14:paraId="2E80CD3A" w14:textId="2BCF95A3" w:rsidR="00837D4B" w:rsidRPr="00DB6DFB" w:rsidRDefault="00FA1413" w:rsidP="004840A6">
      <w:pPr>
        <w:pStyle w:val="Akapitzlist"/>
        <w:widowControl w:val="0"/>
        <w:numPr>
          <w:ilvl w:val="1"/>
          <w:numId w:val="46"/>
        </w:numPr>
        <w:spacing w:line="276" w:lineRule="auto"/>
        <w:outlineLvl w:val="3"/>
        <w:rPr>
          <w:rFonts w:ascii="Arial" w:hAnsi="Arial" w:cs="Arial"/>
          <w:bCs/>
          <w:sz w:val="22"/>
          <w:szCs w:val="22"/>
        </w:rPr>
      </w:pPr>
      <w:r w:rsidRPr="00DB6DFB">
        <w:rPr>
          <w:rFonts w:ascii="Arial" w:hAnsi="Arial" w:cs="Arial"/>
          <w:b/>
          <w:bCs/>
          <w:sz w:val="22"/>
          <w:szCs w:val="22"/>
        </w:rPr>
        <w:t>Nazwa/y i kod/y Wspólnego Słownika Zamówień: (CPV):</w:t>
      </w:r>
      <w:r w:rsidR="00DB6DFB" w:rsidRPr="00DB6DFB">
        <w:rPr>
          <w:rFonts w:ascii="Arial" w:hAnsi="Arial" w:cs="Arial"/>
          <w:b/>
          <w:bCs/>
          <w:sz w:val="22"/>
          <w:szCs w:val="22"/>
        </w:rPr>
        <w:t xml:space="preserve"> </w:t>
      </w:r>
      <w:r w:rsidR="00837D4B" w:rsidRPr="00DB6DFB">
        <w:rPr>
          <w:rFonts w:ascii="Arial" w:hAnsi="Arial" w:cs="Arial"/>
          <w:bCs/>
          <w:sz w:val="22"/>
          <w:szCs w:val="22"/>
        </w:rPr>
        <w:t>70000000-1 Usługi w zakresie nieruchomości</w:t>
      </w:r>
    </w:p>
    <w:tbl>
      <w:tblPr>
        <w:tblW w:w="0" w:type="auto"/>
        <w:jc w:val="center"/>
        <w:tblBorders>
          <w:bottom w:val="single" w:sz="4" w:space="0" w:color="auto"/>
        </w:tblBorders>
        <w:tblLook w:val="00A0" w:firstRow="1" w:lastRow="0" w:firstColumn="1" w:lastColumn="0" w:noHBand="0" w:noVBand="0"/>
      </w:tblPr>
      <w:tblGrid>
        <w:gridCol w:w="9068"/>
      </w:tblGrid>
      <w:tr w:rsidR="00D9784D" w:rsidRPr="00432762"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15C8FFED"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 xml:space="preserve">Rozdział </w:t>
            </w:r>
            <w:r w:rsidR="00E8292B">
              <w:rPr>
                <w:rFonts w:ascii="Arial" w:hAnsi="Arial" w:cs="Arial"/>
                <w:sz w:val="22"/>
                <w:szCs w:val="22"/>
              </w:rPr>
              <w:t>4</w:t>
            </w:r>
          </w:p>
          <w:p w14:paraId="1310C6FE"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TERMIN WYKONANIA ZAMÓWIENIA</w:t>
            </w:r>
          </w:p>
        </w:tc>
      </w:tr>
    </w:tbl>
    <w:p w14:paraId="126B6710" w14:textId="36541E14" w:rsidR="00B62CA1" w:rsidRPr="00B62CA1" w:rsidRDefault="00DB6DFB" w:rsidP="00B62CA1">
      <w:pPr>
        <w:pStyle w:val="Tekstpodstawowywcity"/>
        <w:ind w:left="0"/>
        <w:rPr>
          <w:rFonts w:ascii="Arial" w:eastAsia="SimSun" w:hAnsi="Arial" w:cs="Arial"/>
          <w:b/>
          <w:bCs/>
          <w:sz w:val="22"/>
          <w:szCs w:val="22"/>
          <w:lang w:eastAsia="zh-CN"/>
        </w:rPr>
      </w:pPr>
      <w:r w:rsidRPr="00B62CA1">
        <w:rPr>
          <w:rFonts w:ascii="Arial" w:eastAsia="SimSun" w:hAnsi="Arial" w:cs="Arial"/>
          <w:b/>
          <w:bCs/>
          <w:sz w:val="22"/>
          <w:szCs w:val="22"/>
          <w:lang w:eastAsia="zh-CN"/>
        </w:rPr>
        <w:t>3.</w:t>
      </w:r>
      <w:bookmarkStart w:id="4" w:name="_Hlk55506905"/>
      <w:r w:rsidR="00B62CA1" w:rsidRPr="00B62CA1">
        <w:rPr>
          <w:rFonts w:ascii="Arial" w:eastAsia="SimSun" w:hAnsi="Arial" w:cs="Arial"/>
          <w:b/>
          <w:bCs/>
          <w:sz w:val="22"/>
          <w:szCs w:val="22"/>
          <w:lang w:eastAsia="zh-CN"/>
        </w:rPr>
        <w:t xml:space="preserve"> Termin wykonania zamówienia</w:t>
      </w:r>
      <w:r w:rsidR="00B62CA1">
        <w:rPr>
          <w:rFonts w:ascii="Arial" w:eastAsia="SimSun" w:hAnsi="Arial" w:cs="Arial"/>
          <w:b/>
          <w:bCs/>
          <w:sz w:val="22"/>
          <w:szCs w:val="22"/>
          <w:lang w:eastAsia="zh-CN"/>
        </w:rPr>
        <w:t xml:space="preserve"> (cz. 1-</w:t>
      </w:r>
      <w:r w:rsidR="00D4721F">
        <w:rPr>
          <w:rFonts w:ascii="Arial" w:eastAsia="SimSun" w:hAnsi="Arial" w:cs="Arial"/>
          <w:b/>
          <w:bCs/>
          <w:sz w:val="22"/>
          <w:szCs w:val="22"/>
          <w:lang w:eastAsia="zh-CN"/>
        </w:rPr>
        <w:t>12</w:t>
      </w:r>
      <w:r w:rsidR="00B62CA1">
        <w:rPr>
          <w:rFonts w:ascii="Arial" w:eastAsia="SimSun" w:hAnsi="Arial" w:cs="Arial"/>
          <w:b/>
          <w:bCs/>
          <w:sz w:val="22"/>
          <w:szCs w:val="22"/>
          <w:lang w:eastAsia="zh-CN"/>
        </w:rPr>
        <w:t>):</w:t>
      </w:r>
    </w:p>
    <w:p w14:paraId="2B4B84BA" w14:textId="6D236D06" w:rsidR="00B62CA1" w:rsidRPr="00F3306A" w:rsidRDefault="00B62CA1" w:rsidP="00B62CA1">
      <w:pPr>
        <w:pStyle w:val="Tekstpodstawowywcity"/>
        <w:ind w:left="0"/>
        <w:jc w:val="both"/>
        <w:rPr>
          <w:rFonts w:ascii="Arial" w:hAnsi="Arial" w:cs="Arial"/>
          <w:b/>
          <w:sz w:val="22"/>
          <w:szCs w:val="22"/>
        </w:rPr>
      </w:pPr>
      <w:r w:rsidRPr="005022BA">
        <w:rPr>
          <w:rFonts w:ascii="Arial" w:hAnsi="Arial" w:cs="Arial"/>
          <w:b/>
          <w:sz w:val="22"/>
          <w:szCs w:val="22"/>
        </w:rPr>
        <w:t xml:space="preserve">Etap </w:t>
      </w:r>
      <w:r w:rsidRPr="00F3306A">
        <w:rPr>
          <w:rFonts w:ascii="Arial" w:hAnsi="Arial" w:cs="Arial"/>
          <w:b/>
          <w:sz w:val="22"/>
          <w:szCs w:val="22"/>
        </w:rPr>
        <w:t xml:space="preserve">I </w:t>
      </w:r>
      <w:r w:rsidR="00744479">
        <w:rPr>
          <w:rFonts w:ascii="Arial" w:hAnsi="Arial" w:cs="Arial"/>
          <w:bCs/>
          <w:sz w:val="22"/>
          <w:szCs w:val="22"/>
        </w:rPr>
        <w:t>– 4</w:t>
      </w:r>
      <w:r w:rsidR="00D4721F">
        <w:rPr>
          <w:rFonts w:ascii="Arial" w:hAnsi="Arial" w:cs="Arial"/>
          <w:bCs/>
          <w:sz w:val="22"/>
          <w:szCs w:val="22"/>
        </w:rPr>
        <w:t>0</w:t>
      </w:r>
      <w:r w:rsidRPr="00F3306A">
        <w:rPr>
          <w:rFonts w:ascii="Arial" w:hAnsi="Arial" w:cs="Arial"/>
          <w:bCs/>
          <w:sz w:val="22"/>
          <w:szCs w:val="22"/>
        </w:rPr>
        <w:t xml:space="preserve"> dni, licząc od dnia podpisania umowy.</w:t>
      </w:r>
    </w:p>
    <w:p w14:paraId="0B2F967C" w14:textId="77777777" w:rsidR="00B62CA1" w:rsidRPr="00320E08" w:rsidRDefault="00B62CA1" w:rsidP="00B62CA1">
      <w:pPr>
        <w:pStyle w:val="Tekstpodstawowywcity"/>
        <w:ind w:left="0"/>
        <w:jc w:val="both"/>
        <w:rPr>
          <w:rFonts w:ascii="Arial" w:hAnsi="Arial" w:cs="Arial"/>
          <w:b/>
          <w:sz w:val="22"/>
          <w:szCs w:val="22"/>
        </w:rPr>
      </w:pPr>
      <w:r w:rsidRPr="00F3306A">
        <w:rPr>
          <w:rFonts w:ascii="Arial" w:hAnsi="Arial" w:cs="Arial"/>
          <w:b/>
          <w:sz w:val="22"/>
          <w:szCs w:val="22"/>
        </w:rPr>
        <w:t xml:space="preserve">Etap II </w:t>
      </w:r>
      <w:r w:rsidRPr="00F3306A">
        <w:rPr>
          <w:rFonts w:ascii="Arial" w:hAnsi="Arial" w:cs="Arial"/>
          <w:bCs/>
          <w:sz w:val="22"/>
          <w:szCs w:val="22"/>
        </w:rPr>
        <w:t>– 30 dni od dnia doręczenia informacji, że decyzja o zwrocie wywłaszczonej nieruchomości stała się ostateczna.</w:t>
      </w:r>
    </w:p>
    <w:bookmarkEnd w:id="4"/>
    <w:p w14:paraId="20F8DA86" w14:textId="0C041589" w:rsidR="00A67EF4" w:rsidRPr="00432762" w:rsidRDefault="00A67EF4" w:rsidP="00627C7D">
      <w:pPr>
        <w:widowControl w:val="0"/>
        <w:spacing w:line="276" w:lineRule="auto"/>
        <w:jc w:val="both"/>
        <w:outlineLvl w:val="3"/>
        <w:rPr>
          <w:rFonts w:ascii="Arial" w:hAnsi="Arial" w:cs="Arial"/>
          <w:bCs/>
          <w:sz w:val="22"/>
          <w:szCs w:val="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32762"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6802FB9C"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 xml:space="preserve">Rozdział </w:t>
            </w:r>
            <w:r w:rsidR="00E8292B">
              <w:rPr>
                <w:rFonts w:ascii="Arial" w:hAnsi="Arial" w:cs="Arial"/>
                <w:sz w:val="22"/>
                <w:szCs w:val="22"/>
              </w:rPr>
              <w:t>5</w:t>
            </w:r>
          </w:p>
          <w:p w14:paraId="6EFC5CBB" w14:textId="1F974288" w:rsidR="00983244" w:rsidRPr="00432762" w:rsidRDefault="00983244"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color w:val="000000"/>
                <w:sz w:val="22"/>
                <w:szCs w:val="22"/>
              </w:rPr>
              <w:t>INFORMACJE O WARUNKACH UDZIAŁU W POSTĘPOWANIU</w:t>
            </w:r>
          </w:p>
        </w:tc>
      </w:tr>
    </w:tbl>
    <w:p w14:paraId="1F9D807B" w14:textId="61FE9B46" w:rsidR="006356A0" w:rsidRPr="006356A0" w:rsidRDefault="006356A0" w:rsidP="002E5788">
      <w:pPr>
        <w:pStyle w:val="Kolorowalistaakcent11"/>
        <w:widowControl w:val="0"/>
        <w:numPr>
          <w:ilvl w:val="1"/>
          <w:numId w:val="40"/>
        </w:numPr>
        <w:contextualSpacing w:val="0"/>
        <w:outlineLvl w:val="3"/>
        <w:rPr>
          <w:rFonts w:ascii="Arial" w:hAnsi="Arial" w:cs="Arial"/>
          <w:bCs/>
          <w:sz w:val="22"/>
          <w:szCs w:val="22"/>
        </w:rPr>
      </w:pPr>
      <w:r w:rsidRPr="006356A0">
        <w:rPr>
          <w:rFonts w:ascii="Arial" w:hAnsi="Arial" w:cs="Arial"/>
          <w:bCs/>
          <w:sz w:val="22"/>
          <w:szCs w:val="22"/>
        </w:rPr>
        <w:t>O udzielenie zamówienia mogą ubiegać się Wykonawcy, którzy spełniają warunki udziału</w:t>
      </w:r>
      <w:r>
        <w:rPr>
          <w:rFonts w:ascii="Arial" w:hAnsi="Arial" w:cs="Arial"/>
          <w:bCs/>
          <w:sz w:val="22"/>
          <w:szCs w:val="22"/>
        </w:rPr>
        <w:t xml:space="preserve">                 </w:t>
      </w:r>
      <w:r w:rsidRPr="006356A0">
        <w:rPr>
          <w:rFonts w:ascii="Arial" w:hAnsi="Arial" w:cs="Arial"/>
          <w:bCs/>
          <w:sz w:val="22"/>
          <w:szCs w:val="22"/>
        </w:rPr>
        <w:t xml:space="preserve"> w postępowaniu dotyczące:</w:t>
      </w:r>
    </w:p>
    <w:p w14:paraId="7856ACDF" w14:textId="63CDE15D" w:rsidR="006356A0" w:rsidRPr="006356A0" w:rsidRDefault="006356A0" w:rsidP="002E5788">
      <w:pPr>
        <w:pStyle w:val="Kolorowalistaakcent11"/>
        <w:widowControl w:val="0"/>
        <w:numPr>
          <w:ilvl w:val="2"/>
          <w:numId w:val="40"/>
        </w:numPr>
        <w:contextualSpacing w:val="0"/>
        <w:outlineLvl w:val="3"/>
        <w:rPr>
          <w:rFonts w:ascii="Arial" w:hAnsi="Arial" w:cs="Arial"/>
          <w:b/>
          <w:bCs/>
          <w:sz w:val="22"/>
          <w:szCs w:val="22"/>
        </w:rPr>
      </w:pPr>
      <w:r w:rsidRPr="006356A0">
        <w:rPr>
          <w:rFonts w:ascii="Arial" w:hAnsi="Arial" w:cs="Arial"/>
          <w:b/>
          <w:bCs/>
          <w:sz w:val="22"/>
          <w:szCs w:val="22"/>
        </w:rPr>
        <w:t>zdolności do występowania w obrocie gospodarczym;</w:t>
      </w:r>
    </w:p>
    <w:p w14:paraId="3032DE13" w14:textId="77777777" w:rsidR="006356A0" w:rsidRPr="006356A0" w:rsidRDefault="006356A0" w:rsidP="006356A0">
      <w:pPr>
        <w:pStyle w:val="Kolorowalistaakcent11"/>
        <w:widowControl w:val="0"/>
        <w:ind w:left="0"/>
        <w:outlineLvl w:val="3"/>
        <w:rPr>
          <w:rFonts w:ascii="Arial" w:hAnsi="Arial" w:cs="Arial"/>
          <w:bCs/>
          <w:i/>
          <w:sz w:val="22"/>
          <w:szCs w:val="22"/>
        </w:rPr>
      </w:pPr>
      <w:r w:rsidRPr="006356A0">
        <w:rPr>
          <w:rFonts w:ascii="Arial" w:hAnsi="Arial" w:cs="Arial"/>
          <w:bCs/>
          <w:i/>
          <w:sz w:val="22"/>
          <w:szCs w:val="22"/>
        </w:rPr>
        <w:t>Zamawiający nie określa warunku w ww. zakresie.</w:t>
      </w:r>
    </w:p>
    <w:p w14:paraId="49FD1B44" w14:textId="77777777" w:rsidR="006356A0" w:rsidRPr="006356A0" w:rsidRDefault="006356A0" w:rsidP="002E5788">
      <w:pPr>
        <w:pStyle w:val="Kolorowalistaakcent11"/>
        <w:widowControl w:val="0"/>
        <w:numPr>
          <w:ilvl w:val="2"/>
          <w:numId w:val="40"/>
        </w:numPr>
        <w:contextualSpacing w:val="0"/>
        <w:outlineLvl w:val="3"/>
        <w:rPr>
          <w:rFonts w:ascii="Arial" w:hAnsi="Arial" w:cs="Arial"/>
          <w:b/>
          <w:bCs/>
          <w:sz w:val="22"/>
          <w:szCs w:val="22"/>
        </w:rPr>
      </w:pPr>
      <w:r w:rsidRPr="006356A0">
        <w:rPr>
          <w:rFonts w:ascii="Arial" w:hAnsi="Arial" w:cs="Arial"/>
          <w:b/>
          <w:bCs/>
          <w:sz w:val="22"/>
          <w:szCs w:val="22"/>
        </w:rPr>
        <w:t>uprawnień do prowadzenia określonej działalności gospodarczej lub zawodowej, o ile wynika to z odrębnych przepisów;</w:t>
      </w:r>
    </w:p>
    <w:p w14:paraId="0E0BE8D5" w14:textId="77777777" w:rsidR="006356A0" w:rsidRPr="006356A0" w:rsidRDefault="006356A0" w:rsidP="006356A0">
      <w:pPr>
        <w:pStyle w:val="Kolorowalistaakcent11"/>
        <w:widowControl w:val="0"/>
        <w:ind w:left="0"/>
        <w:outlineLvl w:val="3"/>
        <w:rPr>
          <w:rFonts w:ascii="Arial" w:hAnsi="Arial" w:cs="Arial"/>
          <w:bCs/>
          <w:i/>
          <w:sz w:val="22"/>
          <w:szCs w:val="22"/>
        </w:rPr>
      </w:pPr>
      <w:r w:rsidRPr="006356A0">
        <w:rPr>
          <w:rFonts w:ascii="Arial" w:hAnsi="Arial" w:cs="Arial"/>
          <w:bCs/>
          <w:i/>
          <w:sz w:val="22"/>
          <w:szCs w:val="22"/>
        </w:rPr>
        <w:t>Zamawiający nie określa warunku w ww. zakresie.</w:t>
      </w:r>
    </w:p>
    <w:p w14:paraId="028F5BB6" w14:textId="77777777" w:rsidR="006356A0" w:rsidRPr="006356A0" w:rsidRDefault="006356A0" w:rsidP="002E5788">
      <w:pPr>
        <w:pStyle w:val="Kolorowalistaakcent11"/>
        <w:widowControl w:val="0"/>
        <w:numPr>
          <w:ilvl w:val="2"/>
          <w:numId w:val="40"/>
        </w:numPr>
        <w:contextualSpacing w:val="0"/>
        <w:outlineLvl w:val="3"/>
        <w:rPr>
          <w:rFonts w:ascii="Arial" w:hAnsi="Arial" w:cs="Arial"/>
          <w:b/>
          <w:bCs/>
          <w:sz w:val="22"/>
          <w:szCs w:val="22"/>
        </w:rPr>
      </w:pPr>
      <w:r w:rsidRPr="006356A0">
        <w:rPr>
          <w:rFonts w:ascii="Arial" w:hAnsi="Arial" w:cs="Arial"/>
          <w:b/>
          <w:bCs/>
          <w:sz w:val="22"/>
          <w:szCs w:val="22"/>
        </w:rPr>
        <w:t>sytuacji ekonomicznej lub finansowej;</w:t>
      </w:r>
    </w:p>
    <w:p w14:paraId="50BDFCC1" w14:textId="77777777" w:rsidR="006356A0" w:rsidRPr="006356A0" w:rsidRDefault="006356A0" w:rsidP="006356A0">
      <w:pPr>
        <w:pStyle w:val="Kolorowalistaakcent11"/>
        <w:widowControl w:val="0"/>
        <w:ind w:left="0"/>
        <w:outlineLvl w:val="3"/>
        <w:rPr>
          <w:rFonts w:ascii="Arial" w:hAnsi="Arial" w:cs="Arial"/>
          <w:bCs/>
          <w:i/>
          <w:sz w:val="22"/>
          <w:szCs w:val="22"/>
        </w:rPr>
      </w:pPr>
      <w:r w:rsidRPr="006356A0">
        <w:rPr>
          <w:rFonts w:ascii="Arial" w:hAnsi="Arial" w:cs="Arial"/>
          <w:bCs/>
          <w:i/>
          <w:sz w:val="22"/>
          <w:szCs w:val="22"/>
        </w:rPr>
        <w:t>Zamawiający nie określa warunku w ww. zakresie.</w:t>
      </w:r>
    </w:p>
    <w:p w14:paraId="5954407F" w14:textId="77777777" w:rsidR="006356A0" w:rsidRPr="006356A0" w:rsidRDefault="006356A0" w:rsidP="002E5788">
      <w:pPr>
        <w:pStyle w:val="Kolorowalistaakcent11"/>
        <w:widowControl w:val="0"/>
        <w:numPr>
          <w:ilvl w:val="2"/>
          <w:numId w:val="40"/>
        </w:numPr>
        <w:contextualSpacing w:val="0"/>
        <w:outlineLvl w:val="3"/>
        <w:rPr>
          <w:rFonts w:ascii="Arial" w:hAnsi="Arial" w:cs="Arial"/>
          <w:b/>
          <w:bCs/>
          <w:sz w:val="22"/>
          <w:szCs w:val="22"/>
        </w:rPr>
      </w:pPr>
      <w:r w:rsidRPr="006356A0">
        <w:rPr>
          <w:rFonts w:ascii="Arial" w:hAnsi="Arial" w:cs="Arial"/>
          <w:b/>
          <w:bCs/>
          <w:sz w:val="22"/>
          <w:szCs w:val="22"/>
        </w:rPr>
        <w:t>zdolności technicznej lub zawodowej w zakresie:</w:t>
      </w:r>
    </w:p>
    <w:p w14:paraId="103B1ED5" w14:textId="77777777" w:rsidR="006356A0" w:rsidRPr="006356A0" w:rsidRDefault="006356A0" w:rsidP="006356A0">
      <w:pPr>
        <w:pStyle w:val="Kolorowalistaakcent11"/>
        <w:widowControl w:val="0"/>
        <w:spacing w:before="0"/>
        <w:ind w:left="0"/>
        <w:contextualSpacing w:val="0"/>
        <w:outlineLvl w:val="3"/>
        <w:rPr>
          <w:rFonts w:ascii="Arial" w:hAnsi="Arial" w:cs="Arial"/>
          <w:bCs/>
          <w:i/>
          <w:sz w:val="22"/>
          <w:szCs w:val="22"/>
          <w:u w:val="single"/>
        </w:rPr>
      </w:pPr>
      <w:r w:rsidRPr="006356A0">
        <w:rPr>
          <w:rFonts w:ascii="Arial" w:hAnsi="Arial" w:cs="Arial"/>
          <w:bCs/>
          <w:i/>
          <w:sz w:val="22"/>
          <w:szCs w:val="22"/>
          <w:u w:val="single"/>
        </w:rPr>
        <w:t>Opis sposobu dokonywania oceny spełniania tego warunku:</w:t>
      </w:r>
    </w:p>
    <w:p w14:paraId="58C129B9" w14:textId="2D19F764" w:rsidR="00F762E7" w:rsidRDefault="006356A0" w:rsidP="00F762E7">
      <w:pPr>
        <w:pStyle w:val="Kolorowalistaakcent11"/>
        <w:widowControl w:val="0"/>
        <w:spacing w:before="0"/>
        <w:ind w:left="0"/>
        <w:contextualSpacing w:val="0"/>
        <w:outlineLvl w:val="3"/>
        <w:rPr>
          <w:rFonts w:ascii="Arial" w:hAnsi="Arial" w:cs="Arial"/>
          <w:bCs/>
          <w:sz w:val="22"/>
          <w:szCs w:val="22"/>
        </w:rPr>
      </w:pPr>
      <w:r w:rsidRPr="00F762E7">
        <w:rPr>
          <w:rFonts w:ascii="Arial" w:hAnsi="Arial" w:cs="Arial"/>
          <w:bCs/>
          <w:sz w:val="22"/>
          <w:szCs w:val="22"/>
        </w:rPr>
        <w:t>O udzielenie zamówienia mogą</w:t>
      </w:r>
      <w:r w:rsidR="00006520">
        <w:rPr>
          <w:rFonts w:ascii="Arial" w:hAnsi="Arial" w:cs="Arial"/>
          <w:bCs/>
          <w:sz w:val="22"/>
          <w:szCs w:val="22"/>
        </w:rPr>
        <w:t xml:space="preserve"> ubiegać się Wykonawcy, którzy </w:t>
      </w:r>
      <w:r w:rsidRPr="00F762E7">
        <w:rPr>
          <w:rFonts w:ascii="Arial" w:hAnsi="Arial" w:cs="Arial"/>
          <w:bCs/>
          <w:sz w:val="22"/>
          <w:szCs w:val="22"/>
        </w:rPr>
        <w:t xml:space="preserve">dysponują lub będą dysponować w </w:t>
      </w:r>
      <w:r w:rsidR="00006520">
        <w:rPr>
          <w:rFonts w:ascii="Arial" w:hAnsi="Arial" w:cs="Arial"/>
          <w:bCs/>
          <w:sz w:val="22"/>
          <w:szCs w:val="22"/>
        </w:rPr>
        <w:t xml:space="preserve">okresie wykonywania zamówienia </w:t>
      </w:r>
      <w:r w:rsidRPr="00F762E7">
        <w:rPr>
          <w:rFonts w:ascii="Arial" w:hAnsi="Arial" w:cs="Arial"/>
          <w:bCs/>
          <w:sz w:val="22"/>
          <w:szCs w:val="22"/>
        </w:rPr>
        <w:t xml:space="preserve">i skierują do jego realizacji </w:t>
      </w:r>
      <w:r w:rsidRPr="00F762E7">
        <w:rPr>
          <w:rFonts w:ascii="Arial" w:hAnsi="Arial" w:cs="Arial"/>
          <w:b/>
          <w:sz w:val="22"/>
          <w:szCs w:val="22"/>
        </w:rPr>
        <w:t>(w zakresie części 1-</w:t>
      </w:r>
      <w:r w:rsidR="00D4721F">
        <w:rPr>
          <w:rFonts w:ascii="Arial" w:hAnsi="Arial" w:cs="Arial"/>
          <w:b/>
          <w:sz w:val="22"/>
          <w:szCs w:val="22"/>
        </w:rPr>
        <w:t>12</w:t>
      </w:r>
      <w:r w:rsidR="00006520">
        <w:rPr>
          <w:rFonts w:ascii="Arial" w:hAnsi="Arial" w:cs="Arial"/>
          <w:b/>
          <w:sz w:val="22"/>
          <w:szCs w:val="22"/>
        </w:rPr>
        <w:t xml:space="preserve">): </w:t>
      </w:r>
      <w:r w:rsidRPr="00F762E7">
        <w:rPr>
          <w:rFonts w:ascii="Arial" w:hAnsi="Arial" w:cs="Arial"/>
          <w:bCs/>
          <w:sz w:val="22"/>
          <w:szCs w:val="22"/>
        </w:rPr>
        <w:t xml:space="preserve">min. jedną osobę  posiadającą uprawnienia w dziedzinie geodezji i kartografii wydane </w:t>
      </w:r>
      <w:r w:rsidR="00006520">
        <w:rPr>
          <w:rFonts w:ascii="Arial" w:hAnsi="Arial" w:cs="Arial"/>
          <w:bCs/>
          <w:sz w:val="22"/>
          <w:szCs w:val="22"/>
        </w:rPr>
        <w:t>zgodnie</w:t>
      </w:r>
      <w:r w:rsidRPr="00F762E7">
        <w:rPr>
          <w:rFonts w:ascii="Arial" w:hAnsi="Arial" w:cs="Arial"/>
          <w:bCs/>
          <w:sz w:val="22"/>
          <w:szCs w:val="22"/>
        </w:rPr>
        <w:t xml:space="preserve"> z odnośnymi przepisami obowiązującymi w miejscu zamieszkania lub siedziby (w Polsce: nadane przez Głównego Geodetę Kraju w zakresie określonym w art. 43 pkt 2 ustawy z dnia 17 maja 1989 r. Prawo geodezyjne i kartograficzne (t.j. Dz. U. z 2020 r., poz. 276 z późn. zm.),  tj.</w:t>
      </w:r>
      <w:r w:rsidR="00F762E7" w:rsidRPr="00F762E7">
        <w:rPr>
          <w:rFonts w:ascii="Arial" w:hAnsi="Arial" w:cs="Arial"/>
          <w:bCs/>
          <w:sz w:val="22"/>
          <w:szCs w:val="22"/>
        </w:rPr>
        <w:t>. sporządzanie dokumentacji do celów prawnych i podziały nieruchomości (gruntów).</w:t>
      </w:r>
    </w:p>
    <w:p w14:paraId="1D3AB8E5" w14:textId="77777777" w:rsidR="006356A0" w:rsidRPr="006356A0" w:rsidRDefault="006356A0" w:rsidP="002E5788">
      <w:pPr>
        <w:pStyle w:val="Kolorowalistaakcent11"/>
        <w:widowControl w:val="0"/>
        <w:numPr>
          <w:ilvl w:val="1"/>
          <w:numId w:val="40"/>
        </w:numPr>
        <w:contextualSpacing w:val="0"/>
        <w:outlineLvl w:val="3"/>
        <w:rPr>
          <w:rFonts w:ascii="Arial" w:hAnsi="Arial" w:cs="Arial"/>
          <w:bCs/>
          <w:sz w:val="22"/>
          <w:szCs w:val="22"/>
        </w:rPr>
      </w:pPr>
      <w:r w:rsidRPr="006356A0">
        <w:rPr>
          <w:rFonts w:ascii="Arial" w:hAnsi="Arial" w:cs="Arial"/>
          <w:bCs/>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70D3F487" w14:textId="77777777" w:rsidR="006356A0" w:rsidRPr="006356A0" w:rsidRDefault="006356A0" w:rsidP="002E5788">
      <w:pPr>
        <w:pStyle w:val="Kolorowalistaakcent11"/>
        <w:widowControl w:val="0"/>
        <w:numPr>
          <w:ilvl w:val="1"/>
          <w:numId w:val="40"/>
        </w:numPr>
        <w:contextualSpacing w:val="0"/>
        <w:outlineLvl w:val="3"/>
        <w:rPr>
          <w:rFonts w:ascii="Arial" w:hAnsi="Arial" w:cs="Arial"/>
          <w:bCs/>
          <w:sz w:val="22"/>
          <w:szCs w:val="22"/>
        </w:rPr>
      </w:pPr>
      <w:r w:rsidRPr="006356A0">
        <w:rPr>
          <w:rFonts w:ascii="Arial" w:hAnsi="Arial" w:cs="Arial"/>
          <w:bCs/>
          <w:sz w:val="22"/>
          <w:szCs w:val="22"/>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w:t>
      </w:r>
      <w:r w:rsidRPr="006356A0">
        <w:rPr>
          <w:rFonts w:ascii="Arial" w:hAnsi="Arial" w:cs="Arial"/>
          <w:b/>
          <w:bCs/>
          <w:sz w:val="22"/>
          <w:szCs w:val="22"/>
          <w:u w:val="single"/>
        </w:rPr>
        <w:t>którzy wykonają usługi</w:t>
      </w:r>
      <w:r w:rsidRPr="006356A0">
        <w:rPr>
          <w:rFonts w:ascii="Arial" w:hAnsi="Arial" w:cs="Arial"/>
          <w:bCs/>
          <w:sz w:val="22"/>
          <w:szCs w:val="22"/>
        </w:rPr>
        <w:t>, do realizacji których te zdolności są wymagane.</w:t>
      </w:r>
    </w:p>
    <w:p w14:paraId="0E58E49B" w14:textId="77777777" w:rsidR="006356A0" w:rsidRPr="006356A0" w:rsidRDefault="006356A0" w:rsidP="002E5788">
      <w:pPr>
        <w:pStyle w:val="Kolorowalistaakcent11"/>
        <w:widowControl w:val="0"/>
        <w:numPr>
          <w:ilvl w:val="1"/>
          <w:numId w:val="40"/>
        </w:numPr>
        <w:contextualSpacing w:val="0"/>
        <w:outlineLvl w:val="3"/>
        <w:rPr>
          <w:rFonts w:ascii="Arial" w:hAnsi="Arial" w:cs="Arial"/>
          <w:bCs/>
          <w:iCs/>
          <w:sz w:val="22"/>
          <w:szCs w:val="22"/>
        </w:rPr>
      </w:pPr>
      <w:r w:rsidRPr="006356A0">
        <w:rPr>
          <w:rFonts w:ascii="Arial" w:hAnsi="Arial" w:cs="Arial"/>
          <w:bCs/>
          <w:iCs/>
          <w:sz w:val="22"/>
          <w:szCs w:val="22"/>
        </w:rPr>
        <w:lastRenderedPageBreak/>
        <w:t xml:space="preserve">Sposób wykazania warunków udziału w postępowaniu wskazano w rozdziale </w:t>
      </w:r>
      <w:r w:rsidRPr="006356A0">
        <w:rPr>
          <w:rFonts w:ascii="Arial" w:hAnsi="Arial" w:cs="Arial"/>
          <w:bCs/>
          <w:iCs/>
          <w:sz w:val="22"/>
          <w:szCs w:val="22"/>
        </w:rPr>
        <w:br/>
        <w:t>8 SWZ.</w:t>
      </w:r>
    </w:p>
    <w:p w14:paraId="513885D2" w14:textId="77777777" w:rsidR="00420E02" w:rsidRPr="00432762" w:rsidRDefault="00420E02" w:rsidP="00627C7D">
      <w:pPr>
        <w:pStyle w:val="Kolorowalistaakcent11"/>
        <w:widowControl w:val="0"/>
        <w:spacing w:before="0" w:after="0" w:line="276" w:lineRule="auto"/>
        <w:ind w:left="0"/>
        <w:contextualSpacing w:val="0"/>
        <w:outlineLvl w:val="3"/>
        <w:rPr>
          <w:rFonts w:ascii="Arial" w:hAnsi="Arial" w:cs="Arial"/>
          <w:bCs/>
          <w:vanish/>
          <w:sz w:val="22"/>
          <w:szCs w:val="22"/>
          <w:lang w:eastAsia="pl-PL"/>
        </w:rPr>
      </w:pPr>
    </w:p>
    <w:p w14:paraId="082971E7" w14:textId="264401A2" w:rsidR="00CC36EE" w:rsidRPr="00432762" w:rsidRDefault="00CC36EE" w:rsidP="00EE1843">
      <w:pPr>
        <w:pStyle w:val="Kolorowalistaakcent11"/>
        <w:spacing w:after="0" w:line="276" w:lineRule="auto"/>
        <w:ind w:left="1224"/>
        <w:rPr>
          <w:rFonts w:ascii="Arial" w:hAnsi="Arial" w:cs="Arial"/>
          <w:sz w:val="22"/>
          <w:szCs w:val="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32762"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DCA52E2"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br w:type="page"/>
            </w:r>
            <w:r w:rsidRPr="00432762">
              <w:rPr>
                <w:rFonts w:ascii="Arial" w:hAnsi="Arial" w:cs="Arial"/>
                <w:sz w:val="22"/>
                <w:szCs w:val="22"/>
              </w:rPr>
              <w:t xml:space="preserve">Rozdział </w:t>
            </w:r>
            <w:r w:rsidR="00E8292B">
              <w:rPr>
                <w:rFonts w:ascii="Arial" w:hAnsi="Arial" w:cs="Arial"/>
                <w:sz w:val="22"/>
                <w:szCs w:val="22"/>
              </w:rPr>
              <w:t>6</w:t>
            </w:r>
          </w:p>
          <w:p w14:paraId="75DAACCF" w14:textId="28794608" w:rsidR="00983244" w:rsidRPr="00432762" w:rsidRDefault="00983244" w:rsidP="00983244">
            <w:pPr>
              <w:suppressAutoHyphens/>
              <w:spacing w:line="276" w:lineRule="auto"/>
              <w:contextualSpacing/>
              <w:jc w:val="center"/>
              <w:textAlignment w:val="baseline"/>
              <w:rPr>
                <w:rFonts w:ascii="Arial" w:hAnsi="Arial" w:cs="Arial"/>
                <w:sz w:val="22"/>
                <w:szCs w:val="22"/>
              </w:rPr>
            </w:pPr>
            <w:r w:rsidRPr="00432762">
              <w:rPr>
                <w:rFonts w:ascii="Arial" w:hAnsi="Arial" w:cs="Arial"/>
                <w:b/>
                <w:color w:val="000000"/>
                <w:sz w:val="22"/>
                <w:szCs w:val="22"/>
              </w:rPr>
              <w:t>PODSTAWY WYKLUCZENIA</w:t>
            </w:r>
          </w:p>
        </w:tc>
      </w:tr>
    </w:tbl>
    <w:p w14:paraId="30DAB124" w14:textId="3A7AD37C" w:rsidR="00430F97" w:rsidRPr="00432762" w:rsidRDefault="00430F97" w:rsidP="002E5788">
      <w:pPr>
        <w:pStyle w:val="Kolorowalistaakcent11"/>
        <w:numPr>
          <w:ilvl w:val="1"/>
          <w:numId w:val="41"/>
        </w:numPr>
        <w:tabs>
          <w:tab w:val="left" w:pos="567"/>
        </w:tabs>
        <w:autoSpaceDE w:val="0"/>
        <w:autoSpaceDN w:val="0"/>
        <w:adjustRightInd w:val="0"/>
        <w:spacing w:before="0" w:after="0" w:line="276" w:lineRule="auto"/>
        <w:rPr>
          <w:rFonts w:ascii="Arial" w:hAnsi="Arial" w:cs="Arial"/>
          <w:sz w:val="22"/>
          <w:szCs w:val="22"/>
        </w:rPr>
      </w:pPr>
      <w:r w:rsidRPr="00432762">
        <w:rPr>
          <w:rFonts w:ascii="Arial" w:hAnsi="Arial" w:cs="Arial"/>
          <w:sz w:val="22"/>
          <w:szCs w:val="22"/>
        </w:rPr>
        <w:t xml:space="preserve">Z postępowania o udzielenie zamówienia wyklucza się Wykonawcę, w stosunku, do którego zachodzi którakolwiek z okoliczności, o których mowa w art. </w:t>
      </w:r>
      <w:r w:rsidR="00C41056" w:rsidRPr="00432762">
        <w:rPr>
          <w:rFonts w:ascii="Arial" w:hAnsi="Arial" w:cs="Arial"/>
          <w:sz w:val="22"/>
          <w:szCs w:val="22"/>
        </w:rPr>
        <w:t xml:space="preserve">108 </w:t>
      </w:r>
      <w:r w:rsidR="005405ED" w:rsidRPr="00432762">
        <w:rPr>
          <w:rFonts w:ascii="Arial" w:hAnsi="Arial" w:cs="Arial"/>
          <w:sz w:val="22"/>
          <w:szCs w:val="22"/>
        </w:rPr>
        <w:t xml:space="preserve">ust. 1 </w:t>
      </w:r>
      <w:r w:rsidRPr="00432762">
        <w:rPr>
          <w:rFonts w:ascii="Arial" w:hAnsi="Arial" w:cs="Arial"/>
          <w:sz w:val="22"/>
          <w:szCs w:val="22"/>
        </w:rPr>
        <w:t>ustawy</w:t>
      </w:r>
      <w:r w:rsidR="001B764C" w:rsidRPr="00432762">
        <w:rPr>
          <w:rFonts w:ascii="Arial" w:hAnsi="Arial" w:cs="Arial"/>
          <w:sz w:val="22"/>
          <w:szCs w:val="22"/>
        </w:rPr>
        <w:t xml:space="preserve"> Pzp</w:t>
      </w:r>
      <w:r w:rsidR="00AE50EE" w:rsidRPr="00432762">
        <w:rPr>
          <w:rFonts w:ascii="Arial" w:hAnsi="Arial" w:cs="Arial"/>
          <w:sz w:val="22"/>
          <w:szCs w:val="22"/>
        </w:rPr>
        <w:t>,</w:t>
      </w:r>
      <w:r w:rsidR="00CC0E33" w:rsidRPr="00432762">
        <w:rPr>
          <w:rFonts w:ascii="Arial" w:hAnsi="Arial" w:cs="Arial"/>
          <w:sz w:val="22"/>
          <w:szCs w:val="22"/>
        </w:rPr>
        <w:t xml:space="preserve"> tj. </w:t>
      </w:r>
      <w:r w:rsidR="00AE50EE" w:rsidRPr="00432762">
        <w:rPr>
          <w:rFonts w:ascii="Arial" w:hAnsi="Arial" w:cs="Arial"/>
          <w:sz w:val="22"/>
          <w:szCs w:val="22"/>
        </w:rPr>
        <w:t>W</w:t>
      </w:r>
      <w:r w:rsidR="00CC0E33" w:rsidRPr="00432762">
        <w:rPr>
          <w:rFonts w:ascii="Arial" w:hAnsi="Arial" w:cs="Arial"/>
          <w:sz w:val="22"/>
          <w:szCs w:val="22"/>
        </w:rPr>
        <w:t>ykonawcę:</w:t>
      </w:r>
    </w:p>
    <w:p w14:paraId="4F0B1476" w14:textId="6F34F6AF" w:rsidR="00CC0E33" w:rsidRPr="00432762" w:rsidRDefault="00CC0E33" w:rsidP="00627C7D">
      <w:pPr>
        <w:shd w:val="clear" w:color="auto" w:fill="FFFFFF"/>
        <w:spacing w:line="276" w:lineRule="auto"/>
        <w:ind w:left="1134" w:hanging="567"/>
        <w:jc w:val="both"/>
        <w:rPr>
          <w:rFonts w:ascii="Arial" w:hAnsi="Arial" w:cs="Arial"/>
          <w:sz w:val="22"/>
          <w:szCs w:val="22"/>
        </w:rPr>
      </w:pPr>
      <w:r w:rsidRPr="00432762">
        <w:rPr>
          <w:rStyle w:val="alb"/>
          <w:rFonts w:ascii="Arial" w:hAnsi="Arial" w:cs="Arial"/>
          <w:sz w:val="22"/>
          <w:szCs w:val="22"/>
        </w:rPr>
        <w:t xml:space="preserve">1) </w:t>
      </w:r>
      <w:r w:rsidRPr="00432762">
        <w:rPr>
          <w:rFonts w:ascii="Arial" w:hAnsi="Arial" w:cs="Arial"/>
          <w:sz w:val="22"/>
          <w:szCs w:val="22"/>
        </w:rPr>
        <w:t>będącego osobą fizyczną, którego prawomocnie skazano za przestępstwo:</w:t>
      </w:r>
    </w:p>
    <w:p w14:paraId="771CD552" w14:textId="3109D218"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 xml:space="preserve">a) </w:t>
      </w:r>
      <w:r w:rsidRPr="00432762">
        <w:rPr>
          <w:rStyle w:val="alb"/>
          <w:rFonts w:ascii="Arial" w:hAnsi="Arial" w:cs="Arial"/>
          <w:sz w:val="22"/>
          <w:szCs w:val="22"/>
        </w:rPr>
        <w:tab/>
      </w:r>
      <w:r w:rsidRPr="00432762">
        <w:rPr>
          <w:rFonts w:ascii="Arial" w:hAnsi="Arial" w:cs="Arial"/>
          <w:sz w:val="22"/>
          <w:szCs w:val="22"/>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432762">
          <w:rPr>
            <w:rStyle w:val="Hipercze"/>
            <w:rFonts w:ascii="Arial" w:hAnsi="Arial" w:cs="Arial"/>
            <w:color w:val="auto"/>
            <w:sz w:val="22"/>
            <w:szCs w:val="22"/>
            <w:u w:val="none"/>
          </w:rPr>
          <w:t>art. 258</w:t>
        </w:r>
      </w:hyperlink>
      <w:r w:rsidRPr="00432762">
        <w:rPr>
          <w:rFonts w:ascii="Arial" w:hAnsi="Arial" w:cs="Arial"/>
          <w:sz w:val="22"/>
          <w:szCs w:val="22"/>
        </w:rPr>
        <w:t xml:space="preserve"> Kodeksu karnego,</w:t>
      </w:r>
    </w:p>
    <w:p w14:paraId="28309E8E" w14:textId="60CDA148"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b)</w:t>
      </w:r>
      <w:r w:rsidRPr="00432762">
        <w:rPr>
          <w:rStyle w:val="alb"/>
          <w:rFonts w:ascii="Arial" w:hAnsi="Arial" w:cs="Arial"/>
          <w:sz w:val="22"/>
          <w:szCs w:val="22"/>
        </w:rPr>
        <w:tab/>
      </w:r>
      <w:r w:rsidRPr="00432762">
        <w:rPr>
          <w:rFonts w:ascii="Arial" w:hAnsi="Arial" w:cs="Arial"/>
          <w:sz w:val="22"/>
          <w:szCs w:val="22"/>
        </w:rPr>
        <w:t xml:space="preserve">handlu ludźmi, o którym mowa w </w:t>
      </w:r>
      <w:hyperlink r:id="rId9" w:anchor="/document/16798683?unitId=art(189(a))&amp;cm=DOCUMENT" w:tgtFrame="_blank" w:history="1">
        <w:r w:rsidRPr="00432762">
          <w:rPr>
            <w:rStyle w:val="Hipercze"/>
            <w:rFonts w:ascii="Arial" w:hAnsi="Arial" w:cs="Arial"/>
            <w:color w:val="auto"/>
            <w:sz w:val="22"/>
            <w:szCs w:val="22"/>
            <w:u w:val="none"/>
          </w:rPr>
          <w:t>art. 189a</w:t>
        </w:r>
      </w:hyperlink>
      <w:r w:rsidRPr="00432762">
        <w:rPr>
          <w:rFonts w:ascii="Arial" w:hAnsi="Arial" w:cs="Arial"/>
          <w:sz w:val="22"/>
          <w:szCs w:val="22"/>
        </w:rPr>
        <w:t xml:space="preserve"> Kodeksu karnego,</w:t>
      </w:r>
    </w:p>
    <w:p w14:paraId="6C3F797C" w14:textId="4BB13AB2"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c)</w:t>
      </w:r>
      <w:r w:rsidRPr="00432762">
        <w:rPr>
          <w:rStyle w:val="alb"/>
          <w:rFonts w:ascii="Arial" w:hAnsi="Arial" w:cs="Arial"/>
          <w:sz w:val="22"/>
          <w:szCs w:val="22"/>
        </w:rPr>
        <w:tab/>
      </w:r>
      <w:r w:rsidRPr="00432762">
        <w:rPr>
          <w:rFonts w:ascii="Arial" w:hAnsi="Arial" w:cs="Arial"/>
          <w:sz w:val="22"/>
          <w:szCs w:val="22"/>
        </w:rPr>
        <w:t xml:space="preserve">o którym mowa w </w:t>
      </w:r>
      <w:hyperlink r:id="rId10" w:anchor="/document/16798683?unitId=art(228)&amp;cm=DOCUMENT" w:tgtFrame="_blank" w:history="1">
        <w:r w:rsidRPr="00432762">
          <w:rPr>
            <w:rStyle w:val="Hipercze"/>
            <w:rFonts w:ascii="Arial" w:hAnsi="Arial" w:cs="Arial"/>
            <w:color w:val="auto"/>
            <w:sz w:val="22"/>
            <w:szCs w:val="22"/>
            <w:u w:val="none"/>
          </w:rPr>
          <w:t>art. 228-230a</w:t>
        </w:r>
      </w:hyperlink>
      <w:r w:rsidRPr="00432762">
        <w:rPr>
          <w:rFonts w:ascii="Arial" w:hAnsi="Arial" w:cs="Arial"/>
          <w:sz w:val="22"/>
          <w:szCs w:val="22"/>
        </w:rPr>
        <w:t xml:space="preserve">, </w:t>
      </w:r>
      <w:hyperlink r:id="rId11" w:anchor="/document/16798683?unitId=art(250(a))&amp;cm=DOCUMENT" w:tgtFrame="_blank" w:history="1">
        <w:r w:rsidRPr="00432762">
          <w:rPr>
            <w:rStyle w:val="Hipercze"/>
            <w:rFonts w:ascii="Arial" w:hAnsi="Arial" w:cs="Arial"/>
            <w:color w:val="auto"/>
            <w:sz w:val="22"/>
            <w:szCs w:val="22"/>
            <w:u w:val="none"/>
          </w:rPr>
          <w:t>art. 250a</w:t>
        </w:r>
      </w:hyperlink>
      <w:r w:rsidRPr="00432762">
        <w:rPr>
          <w:rFonts w:ascii="Arial" w:hAnsi="Arial" w:cs="Arial"/>
          <w:sz w:val="22"/>
          <w:szCs w:val="22"/>
        </w:rPr>
        <w:t xml:space="preserve"> Kodeksu karnego lub w art. 46 lub art. 48 ustawy z dnia 25 czerwca 2010 r. o sporcie,</w:t>
      </w:r>
    </w:p>
    <w:p w14:paraId="5A248A53" w14:textId="69259BF3"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d)</w:t>
      </w:r>
      <w:r w:rsidRPr="00432762">
        <w:rPr>
          <w:rStyle w:val="alb"/>
          <w:rFonts w:ascii="Arial" w:hAnsi="Arial" w:cs="Arial"/>
          <w:sz w:val="22"/>
          <w:szCs w:val="22"/>
        </w:rPr>
        <w:tab/>
      </w:r>
      <w:r w:rsidRPr="00432762">
        <w:rPr>
          <w:rFonts w:ascii="Arial" w:hAnsi="Arial" w:cs="Arial"/>
          <w:sz w:val="22"/>
          <w:szCs w:val="22"/>
        </w:rPr>
        <w:t xml:space="preserve">finansowania przestępstwa o charakterze terrorystycznym, o którym mowa w </w:t>
      </w:r>
      <w:hyperlink r:id="rId12" w:anchor="/document/16798683?unitId=art(165(a))&amp;cm=DOCUMENT" w:tgtFrame="_blank" w:history="1">
        <w:r w:rsidRPr="00432762">
          <w:rPr>
            <w:rStyle w:val="Hipercze"/>
            <w:rFonts w:ascii="Arial" w:hAnsi="Arial" w:cs="Arial"/>
            <w:color w:val="auto"/>
            <w:sz w:val="22"/>
            <w:szCs w:val="22"/>
            <w:u w:val="none"/>
          </w:rPr>
          <w:t>art. 165a</w:t>
        </w:r>
      </w:hyperlink>
      <w:r w:rsidRPr="00432762">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432762">
          <w:rPr>
            <w:rStyle w:val="Hipercze"/>
            <w:rFonts w:ascii="Arial" w:hAnsi="Arial" w:cs="Arial"/>
            <w:color w:val="auto"/>
            <w:sz w:val="22"/>
            <w:szCs w:val="22"/>
            <w:u w:val="none"/>
          </w:rPr>
          <w:t>art. 299</w:t>
        </w:r>
      </w:hyperlink>
      <w:r w:rsidRPr="00432762">
        <w:rPr>
          <w:rFonts w:ascii="Arial" w:hAnsi="Arial" w:cs="Arial"/>
          <w:sz w:val="22"/>
          <w:szCs w:val="22"/>
        </w:rPr>
        <w:t xml:space="preserve"> Kodeksu karnego,</w:t>
      </w:r>
    </w:p>
    <w:p w14:paraId="46DB6ACB" w14:textId="62DC9896"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e)</w:t>
      </w:r>
      <w:r w:rsidRPr="00432762">
        <w:rPr>
          <w:rStyle w:val="alb"/>
          <w:rFonts w:ascii="Arial" w:hAnsi="Arial" w:cs="Arial"/>
          <w:sz w:val="22"/>
          <w:szCs w:val="22"/>
        </w:rPr>
        <w:tab/>
      </w:r>
      <w:r w:rsidRPr="00432762">
        <w:rPr>
          <w:rFonts w:ascii="Arial" w:hAnsi="Arial" w:cs="Arial"/>
          <w:sz w:val="22"/>
          <w:szCs w:val="22"/>
        </w:rPr>
        <w:t xml:space="preserve">o charakterze terrorystycznym, o którym mowa w </w:t>
      </w:r>
      <w:hyperlink r:id="rId14" w:anchor="/document/16798683?unitId=art(115)par(20)&amp;cm=DOCUMENT" w:tgtFrame="_blank" w:history="1">
        <w:r w:rsidRPr="00432762">
          <w:rPr>
            <w:rStyle w:val="Hipercze"/>
            <w:rFonts w:ascii="Arial" w:hAnsi="Arial" w:cs="Arial"/>
            <w:color w:val="auto"/>
            <w:sz w:val="22"/>
            <w:szCs w:val="22"/>
            <w:u w:val="none"/>
          </w:rPr>
          <w:t>art. 115 § 20</w:t>
        </w:r>
      </w:hyperlink>
      <w:r w:rsidRPr="00432762">
        <w:rPr>
          <w:rFonts w:ascii="Arial" w:hAnsi="Arial" w:cs="Arial"/>
          <w:sz w:val="22"/>
          <w:szCs w:val="22"/>
        </w:rPr>
        <w:t xml:space="preserve"> Kodeksu karnego, lub mające na celu popełnienie tego przestępstwa,</w:t>
      </w:r>
    </w:p>
    <w:p w14:paraId="6A9CC303" w14:textId="3C36E621"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f) </w:t>
      </w:r>
      <w:r w:rsidRPr="00432762">
        <w:rPr>
          <w:rStyle w:val="alb"/>
          <w:rFonts w:ascii="Arial" w:hAnsi="Arial" w:cs="Arial"/>
          <w:sz w:val="22"/>
          <w:szCs w:val="22"/>
        </w:rPr>
        <w:tab/>
      </w:r>
      <w:r w:rsidRPr="00432762">
        <w:rPr>
          <w:rFonts w:ascii="Arial" w:hAnsi="Arial" w:cs="Arial"/>
          <w:sz w:val="22"/>
          <w:szCs w:val="22"/>
        </w:rPr>
        <w:t xml:space="preserve">powierzenia wykonywania pracy małoletniemu cudzoziemcowi, o którym mowa w </w:t>
      </w:r>
      <w:hyperlink r:id="rId15" w:anchor="/document/17896506?unitId=art(9)ust(2)&amp;cm=DOCUMENT" w:tgtFrame="_blank" w:history="1">
        <w:r w:rsidRPr="00432762">
          <w:rPr>
            <w:rStyle w:val="Hipercze"/>
            <w:rFonts w:ascii="Arial" w:hAnsi="Arial" w:cs="Arial"/>
            <w:color w:val="auto"/>
            <w:sz w:val="22"/>
            <w:szCs w:val="22"/>
            <w:u w:val="none"/>
          </w:rPr>
          <w:t>art. 9 ust. 2</w:t>
        </w:r>
      </w:hyperlink>
      <w:r w:rsidRPr="00432762">
        <w:rPr>
          <w:rFonts w:ascii="Arial" w:hAnsi="Arial" w:cs="Arial"/>
          <w:sz w:val="22"/>
          <w:szCs w:val="22"/>
        </w:rPr>
        <w:t xml:space="preserve"> ustawy z dnia 15 czerwca 2012 r. o skutkach powierzania wykonywania pracy cudzoziemcom przebywającym wbrew przepisom na terytorium Rzeczypospolitej Polskiej (Dz. U. poz. 769),</w:t>
      </w:r>
    </w:p>
    <w:p w14:paraId="1AF23F0E" w14:textId="212743F3" w:rsidR="00CC0E33" w:rsidRPr="00432762" w:rsidRDefault="00CC0E33" w:rsidP="00674295">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g)</w:t>
      </w:r>
      <w:r w:rsidRPr="00432762">
        <w:rPr>
          <w:rStyle w:val="alb"/>
          <w:rFonts w:ascii="Arial" w:hAnsi="Arial" w:cs="Arial"/>
          <w:sz w:val="22"/>
          <w:szCs w:val="22"/>
        </w:rPr>
        <w:tab/>
      </w:r>
      <w:r w:rsidRPr="00432762">
        <w:rPr>
          <w:rFonts w:ascii="Arial" w:hAnsi="Arial" w:cs="Arial"/>
          <w:sz w:val="22"/>
          <w:szCs w:val="22"/>
        </w:rPr>
        <w:t xml:space="preserve">przeciwko obrotowi gospodarczemu, o których mowa w </w:t>
      </w:r>
      <w:hyperlink r:id="rId16" w:anchor="/document/16798683?unitId=art(296)&amp;cm=DOCUMENT" w:tgtFrame="_blank" w:history="1">
        <w:r w:rsidRPr="00432762">
          <w:rPr>
            <w:rStyle w:val="Hipercze"/>
            <w:rFonts w:ascii="Arial" w:hAnsi="Arial" w:cs="Arial"/>
            <w:color w:val="auto"/>
            <w:sz w:val="22"/>
            <w:szCs w:val="22"/>
            <w:u w:val="none"/>
          </w:rPr>
          <w:t>art. 296-307</w:t>
        </w:r>
      </w:hyperlink>
      <w:r w:rsidRPr="00432762">
        <w:rPr>
          <w:rFonts w:ascii="Arial" w:hAnsi="Arial" w:cs="Arial"/>
          <w:sz w:val="22"/>
          <w:szCs w:val="22"/>
        </w:rPr>
        <w:t xml:space="preserve"> Kodeksu karnego, przestępstwo oszustwa, o którym mowa w </w:t>
      </w:r>
      <w:hyperlink r:id="rId17" w:anchor="/document/16798683?unitId=art(286)&amp;cm=DOCUMENT" w:tgtFrame="_blank" w:history="1">
        <w:r w:rsidRPr="00432762">
          <w:rPr>
            <w:rStyle w:val="Hipercze"/>
            <w:rFonts w:ascii="Arial" w:hAnsi="Arial" w:cs="Arial"/>
            <w:color w:val="auto"/>
            <w:sz w:val="22"/>
            <w:szCs w:val="22"/>
            <w:u w:val="none"/>
          </w:rPr>
          <w:t>art. 286</w:t>
        </w:r>
      </w:hyperlink>
      <w:r w:rsidRPr="00432762">
        <w:rPr>
          <w:rFonts w:ascii="Arial" w:hAnsi="Arial" w:cs="Arial"/>
          <w:sz w:val="22"/>
          <w:szCs w:val="22"/>
        </w:rPr>
        <w:t xml:space="preserve"> Kodeksu karnego, przestępstwo przeciwko wiarygodności dokumentów, o których mowa w </w:t>
      </w:r>
      <w:hyperlink r:id="rId18" w:anchor="/document/16798683?unitId=art(270)&amp;cm=DOCUMENT" w:tgtFrame="_blank" w:history="1">
        <w:r w:rsidRPr="00432762">
          <w:rPr>
            <w:rStyle w:val="Hipercze"/>
            <w:rFonts w:ascii="Arial" w:hAnsi="Arial" w:cs="Arial"/>
            <w:color w:val="auto"/>
            <w:sz w:val="22"/>
            <w:szCs w:val="22"/>
            <w:u w:val="none"/>
          </w:rPr>
          <w:t>art. 270-277d</w:t>
        </w:r>
      </w:hyperlink>
      <w:r w:rsidRPr="00432762">
        <w:rPr>
          <w:rFonts w:ascii="Arial" w:hAnsi="Arial" w:cs="Arial"/>
          <w:sz w:val="22"/>
          <w:szCs w:val="22"/>
        </w:rPr>
        <w:t xml:space="preserve"> Kodeksu karnego, lub przestępstwo skarbowe,</w:t>
      </w:r>
    </w:p>
    <w:p w14:paraId="5A69C451" w14:textId="18380F28" w:rsidR="00CC0E33" w:rsidRPr="00432762" w:rsidRDefault="00CC0E33" w:rsidP="003E7A76">
      <w:pPr>
        <w:shd w:val="clear" w:color="auto" w:fill="FFFFFF"/>
        <w:spacing w:line="276" w:lineRule="auto"/>
        <w:ind w:left="1276" w:hanging="425"/>
        <w:jc w:val="both"/>
        <w:rPr>
          <w:rFonts w:ascii="Arial" w:hAnsi="Arial" w:cs="Arial"/>
          <w:sz w:val="22"/>
          <w:szCs w:val="22"/>
        </w:rPr>
      </w:pPr>
      <w:r w:rsidRPr="00432762">
        <w:rPr>
          <w:rStyle w:val="alb"/>
          <w:rFonts w:ascii="Arial" w:hAnsi="Arial" w:cs="Arial"/>
          <w:sz w:val="22"/>
          <w:szCs w:val="22"/>
        </w:rPr>
        <w:t>h)</w:t>
      </w:r>
      <w:r w:rsidRPr="00432762">
        <w:rPr>
          <w:rStyle w:val="alb"/>
          <w:rFonts w:ascii="Arial" w:hAnsi="Arial" w:cs="Arial"/>
          <w:sz w:val="22"/>
          <w:szCs w:val="22"/>
        </w:rPr>
        <w:tab/>
      </w:r>
      <w:r w:rsidRPr="00432762">
        <w:rPr>
          <w:rFonts w:ascii="Arial" w:hAnsi="Arial" w:cs="Arial"/>
          <w:sz w:val="22"/>
          <w:szCs w:val="22"/>
        </w:rPr>
        <w:t xml:space="preserve">o którym mowa w art. 9 ust. 1 i 3 lub art. 10 ustawy z dnia 15 czerwca </w:t>
      </w:r>
      <w:r w:rsidR="004E451C" w:rsidRPr="00432762">
        <w:rPr>
          <w:rFonts w:ascii="Arial" w:hAnsi="Arial" w:cs="Arial"/>
          <w:sz w:val="22"/>
          <w:szCs w:val="22"/>
        </w:rPr>
        <w:br/>
      </w:r>
      <w:r w:rsidRPr="00432762">
        <w:rPr>
          <w:rFonts w:ascii="Arial" w:hAnsi="Arial" w:cs="Arial"/>
          <w:sz w:val="22"/>
          <w:szCs w:val="22"/>
        </w:rPr>
        <w:t>2012 r. o skutkach powierzania wykonywania pracy cudzoziemcom przebywającym wbrew przepisom na terytorium Rzeczypospolitej Polskiej</w:t>
      </w:r>
    </w:p>
    <w:p w14:paraId="269D352A" w14:textId="77777777" w:rsidR="00CC0E33" w:rsidRPr="00432762" w:rsidRDefault="00CC0E33" w:rsidP="003E7A76">
      <w:pPr>
        <w:pStyle w:val="text-justify"/>
        <w:shd w:val="clear" w:color="auto" w:fill="FFFFFF"/>
        <w:spacing w:before="0" w:beforeAutospacing="0" w:after="0" w:afterAutospacing="0" w:line="276" w:lineRule="auto"/>
        <w:ind w:left="1701" w:hanging="567"/>
        <w:jc w:val="both"/>
        <w:rPr>
          <w:rFonts w:ascii="Arial" w:hAnsi="Arial" w:cs="Arial"/>
          <w:sz w:val="22"/>
          <w:szCs w:val="22"/>
        </w:rPr>
      </w:pPr>
      <w:r w:rsidRPr="00432762">
        <w:rPr>
          <w:rFonts w:ascii="Arial" w:hAnsi="Arial" w:cs="Arial"/>
          <w:sz w:val="22"/>
          <w:szCs w:val="22"/>
        </w:rPr>
        <w:t>- lub za odpowiedni czyn zabroniony określony w przepisach prawa obcego;</w:t>
      </w:r>
    </w:p>
    <w:p w14:paraId="780D48A6" w14:textId="4BE6D041" w:rsidR="00CC0E33" w:rsidRPr="00432762" w:rsidRDefault="00CC0E33" w:rsidP="003E7A76">
      <w:pPr>
        <w:shd w:val="clear" w:color="auto" w:fill="FFFFFF"/>
        <w:spacing w:line="276" w:lineRule="auto"/>
        <w:ind w:left="1134" w:hanging="567"/>
        <w:jc w:val="both"/>
        <w:rPr>
          <w:rFonts w:ascii="Arial" w:hAnsi="Arial" w:cs="Arial"/>
          <w:sz w:val="22"/>
          <w:szCs w:val="22"/>
        </w:rPr>
      </w:pPr>
      <w:r w:rsidRPr="00432762">
        <w:rPr>
          <w:rStyle w:val="alb"/>
          <w:rFonts w:ascii="Arial" w:hAnsi="Arial" w:cs="Arial"/>
          <w:sz w:val="22"/>
          <w:szCs w:val="22"/>
        </w:rPr>
        <w:t>2)</w:t>
      </w:r>
      <w:r w:rsidRPr="00432762">
        <w:rPr>
          <w:rStyle w:val="alb"/>
          <w:rFonts w:ascii="Arial" w:hAnsi="Arial" w:cs="Arial"/>
          <w:sz w:val="22"/>
          <w:szCs w:val="22"/>
        </w:rPr>
        <w:tab/>
      </w:r>
      <w:r w:rsidRPr="00432762">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D0219B" w:rsidR="00CC0E33" w:rsidRPr="00432762" w:rsidRDefault="00CC0E33" w:rsidP="00627C7D">
      <w:pPr>
        <w:shd w:val="clear" w:color="auto" w:fill="FFFFFF"/>
        <w:spacing w:line="276" w:lineRule="auto"/>
        <w:ind w:left="1134" w:hanging="567"/>
        <w:jc w:val="both"/>
        <w:rPr>
          <w:rFonts w:ascii="Arial" w:hAnsi="Arial" w:cs="Arial"/>
          <w:sz w:val="22"/>
          <w:szCs w:val="22"/>
        </w:rPr>
      </w:pPr>
      <w:r w:rsidRPr="00432762">
        <w:rPr>
          <w:rStyle w:val="alb"/>
          <w:rFonts w:ascii="Arial" w:hAnsi="Arial" w:cs="Arial"/>
          <w:sz w:val="22"/>
          <w:szCs w:val="22"/>
        </w:rPr>
        <w:t>3)</w:t>
      </w:r>
      <w:r w:rsidRPr="00432762">
        <w:rPr>
          <w:rStyle w:val="alb"/>
          <w:rFonts w:ascii="Arial" w:hAnsi="Arial" w:cs="Arial"/>
          <w:sz w:val="22"/>
          <w:szCs w:val="22"/>
        </w:rPr>
        <w:tab/>
      </w:r>
      <w:r w:rsidRPr="00432762">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7DA5717D" w:rsidR="00CC0E33" w:rsidRPr="00432762" w:rsidRDefault="00CC0E33" w:rsidP="00627C7D">
      <w:pPr>
        <w:shd w:val="clear" w:color="auto" w:fill="FFFFFF"/>
        <w:spacing w:line="276" w:lineRule="auto"/>
        <w:ind w:left="1134" w:hanging="567"/>
        <w:jc w:val="both"/>
        <w:rPr>
          <w:rFonts w:ascii="Arial" w:hAnsi="Arial" w:cs="Arial"/>
          <w:sz w:val="22"/>
          <w:szCs w:val="22"/>
        </w:rPr>
      </w:pPr>
      <w:r w:rsidRPr="00432762">
        <w:rPr>
          <w:rStyle w:val="alb"/>
          <w:rFonts w:ascii="Arial" w:hAnsi="Arial" w:cs="Arial"/>
          <w:sz w:val="22"/>
          <w:szCs w:val="22"/>
        </w:rPr>
        <w:t>4) </w:t>
      </w:r>
      <w:r w:rsidRPr="00432762">
        <w:rPr>
          <w:rStyle w:val="fn-ref"/>
          <w:rFonts w:ascii="Arial" w:hAnsi="Arial" w:cs="Arial"/>
          <w:sz w:val="22"/>
          <w:szCs w:val="22"/>
          <w:vertAlign w:val="superscript"/>
        </w:rPr>
        <w:tab/>
      </w:r>
      <w:r w:rsidRPr="00432762">
        <w:rPr>
          <w:rFonts w:ascii="Arial" w:hAnsi="Arial" w:cs="Arial"/>
          <w:sz w:val="22"/>
          <w:szCs w:val="22"/>
        </w:rPr>
        <w:t>wobec którego prawomocnie orzeczono zakaz ubiegania się o zamówienia publiczne;</w:t>
      </w:r>
    </w:p>
    <w:p w14:paraId="68AA8245" w14:textId="4EFFB295" w:rsidR="00CC0E33" w:rsidRPr="00432762" w:rsidRDefault="00CC0E33" w:rsidP="00627C7D">
      <w:pPr>
        <w:shd w:val="clear" w:color="auto" w:fill="FFFFFF"/>
        <w:spacing w:line="276" w:lineRule="auto"/>
        <w:ind w:left="1134" w:hanging="567"/>
        <w:jc w:val="both"/>
        <w:rPr>
          <w:rFonts w:ascii="Arial" w:hAnsi="Arial" w:cs="Arial"/>
          <w:sz w:val="22"/>
          <w:szCs w:val="22"/>
        </w:rPr>
      </w:pPr>
      <w:r w:rsidRPr="00432762">
        <w:rPr>
          <w:rStyle w:val="alb"/>
          <w:rFonts w:ascii="Arial" w:hAnsi="Arial" w:cs="Arial"/>
          <w:sz w:val="22"/>
          <w:szCs w:val="22"/>
        </w:rPr>
        <w:t>5)</w:t>
      </w:r>
      <w:r w:rsidRPr="00432762">
        <w:rPr>
          <w:rStyle w:val="alb"/>
          <w:rFonts w:ascii="Arial" w:hAnsi="Arial" w:cs="Arial"/>
          <w:sz w:val="22"/>
          <w:szCs w:val="22"/>
        </w:rPr>
        <w:tab/>
      </w:r>
      <w:r w:rsidRPr="00432762">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432762">
          <w:rPr>
            <w:rStyle w:val="Hipercze"/>
            <w:rFonts w:ascii="Arial" w:hAnsi="Arial" w:cs="Arial"/>
            <w:color w:val="auto"/>
            <w:sz w:val="22"/>
            <w:szCs w:val="22"/>
            <w:u w:val="none"/>
          </w:rPr>
          <w:t>ustawy</w:t>
        </w:r>
      </w:hyperlink>
      <w:r w:rsidRPr="00432762">
        <w:rPr>
          <w:rFonts w:ascii="Arial" w:hAnsi="Arial" w:cs="Arial"/>
          <w:sz w:val="22"/>
          <w:szCs w:val="22"/>
        </w:rPr>
        <w:t xml:space="preserve"> z dnia 16 lutego 2007 r. o ochronie konkurencji i konsumentów, złożyli odrębne </w:t>
      </w:r>
      <w:r w:rsidRPr="00432762">
        <w:rPr>
          <w:rFonts w:ascii="Arial" w:hAnsi="Arial" w:cs="Arial"/>
          <w:sz w:val="22"/>
          <w:szCs w:val="22"/>
        </w:rPr>
        <w:lastRenderedPageBreak/>
        <w:t>oferty, oferty częściowe lub wnioski o dopuszczenie do udziału w postępowaniu, chyba że wykażą, że przygotowali te oferty lub wnioski niezależnie od siebie;</w:t>
      </w:r>
    </w:p>
    <w:p w14:paraId="705481FB" w14:textId="4272E6CE" w:rsidR="00CC0E33" w:rsidRPr="00432762" w:rsidRDefault="00CC0E33" w:rsidP="00627C7D">
      <w:pPr>
        <w:shd w:val="clear" w:color="auto" w:fill="FFFFFF"/>
        <w:spacing w:line="276" w:lineRule="auto"/>
        <w:ind w:left="1134" w:hanging="567"/>
        <w:jc w:val="both"/>
        <w:rPr>
          <w:rFonts w:ascii="Arial" w:hAnsi="Arial" w:cs="Arial"/>
          <w:sz w:val="22"/>
          <w:szCs w:val="22"/>
        </w:rPr>
      </w:pPr>
      <w:r w:rsidRPr="00432762">
        <w:rPr>
          <w:rStyle w:val="alb"/>
          <w:rFonts w:ascii="Arial" w:hAnsi="Arial" w:cs="Arial"/>
          <w:sz w:val="22"/>
          <w:szCs w:val="22"/>
        </w:rPr>
        <w:t>6)</w:t>
      </w:r>
      <w:r w:rsidRPr="00432762">
        <w:rPr>
          <w:rStyle w:val="alb"/>
          <w:rFonts w:ascii="Arial" w:hAnsi="Arial" w:cs="Arial"/>
          <w:sz w:val="22"/>
          <w:szCs w:val="22"/>
        </w:rPr>
        <w:tab/>
      </w:r>
      <w:r w:rsidRPr="00432762">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432762">
          <w:rPr>
            <w:rStyle w:val="Hipercze"/>
            <w:rFonts w:ascii="Arial" w:hAnsi="Arial" w:cs="Arial"/>
            <w:color w:val="auto"/>
            <w:sz w:val="22"/>
            <w:szCs w:val="22"/>
            <w:u w:val="none"/>
          </w:rPr>
          <w:t>ustawy</w:t>
        </w:r>
      </w:hyperlink>
      <w:r w:rsidRPr="00432762">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6953D2" w14:textId="21BD8B3B" w:rsidR="00430F97" w:rsidRPr="00432762" w:rsidRDefault="00627C7D" w:rsidP="002E5788">
      <w:pPr>
        <w:pStyle w:val="Kolorowalistaakcent11"/>
        <w:numPr>
          <w:ilvl w:val="1"/>
          <w:numId w:val="41"/>
        </w:numPr>
        <w:tabs>
          <w:tab w:val="left" w:pos="567"/>
        </w:tabs>
        <w:autoSpaceDE w:val="0"/>
        <w:autoSpaceDN w:val="0"/>
        <w:adjustRightInd w:val="0"/>
        <w:spacing w:before="0" w:after="0" w:line="276" w:lineRule="auto"/>
        <w:rPr>
          <w:rFonts w:ascii="Arial" w:hAnsi="Arial" w:cs="Arial"/>
          <w:sz w:val="22"/>
          <w:szCs w:val="22"/>
        </w:rPr>
      </w:pPr>
      <w:r w:rsidRPr="00432762">
        <w:rPr>
          <w:rFonts w:ascii="Arial" w:hAnsi="Arial" w:cs="Arial"/>
          <w:color w:val="000000"/>
          <w:sz w:val="22"/>
          <w:szCs w:val="22"/>
          <w:shd w:val="clear" w:color="auto" w:fill="FFFFFF"/>
        </w:rPr>
        <w:t xml:space="preserve">Wykonawca może zostać wykluczony przez </w:t>
      </w:r>
      <w:r w:rsidR="00AE50EE" w:rsidRPr="00432762">
        <w:rPr>
          <w:rFonts w:ascii="Arial" w:hAnsi="Arial" w:cs="Arial"/>
          <w:color w:val="000000"/>
          <w:sz w:val="22"/>
          <w:szCs w:val="22"/>
          <w:shd w:val="clear" w:color="auto" w:fill="FFFFFF"/>
        </w:rPr>
        <w:t>Z</w:t>
      </w:r>
      <w:r w:rsidRPr="00432762">
        <w:rPr>
          <w:rFonts w:ascii="Arial" w:hAnsi="Arial" w:cs="Arial"/>
          <w:color w:val="000000"/>
          <w:sz w:val="22"/>
          <w:szCs w:val="22"/>
          <w:shd w:val="clear" w:color="auto" w:fill="FFFFFF"/>
        </w:rPr>
        <w:t>amawiającego na każdym etapie postępowania o udzielenie zamówienia</w:t>
      </w:r>
      <w:r w:rsidR="00CC36EE" w:rsidRPr="00432762">
        <w:rPr>
          <w:rFonts w:ascii="Arial" w:hAnsi="Arial" w:cs="Arial"/>
          <w:color w:val="000000"/>
          <w:sz w:val="22"/>
          <w:szCs w:val="22"/>
          <w:shd w:val="clear" w:color="auto" w:fill="FFFFFF"/>
        </w:rPr>
        <w:t>.</w:t>
      </w:r>
    </w:p>
    <w:p w14:paraId="2661ADB6" w14:textId="1B2939EF" w:rsidR="00627C7D" w:rsidRPr="00432762" w:rsidRDefault="00627C7D" w:rsidP="002E5788">
      <w:pPr>
        <w:pStyle w:val="Kolorowalistaakcent11"/>
        <w:numPr>
          <w:ilvl w:val="1"/>
          <w:numId w:val="41"/>
        </w:numPr>
        <w:tabs>
          <w:tab w:val="left" w:pos="567"/>
        </w:tabs>
        <w:autoSpaceDE w:val="0"/>
        <w:autoSpaceDN w:val="0"/>
        <w:adjustRightInd w:val="0"/>
        <w:spacing w:before="0" w:after="0" w:line="276" w:lineRule="auto"/>
        <w:ind w:left="567" w:hanging="567"/>
        <w:rPr>
          <w:rFonts w:ascii="Arial" w:hAnsi="Arial" w:cs="Arial"/>
          <w:sz w:val="22"/>
          <w:szCs w:val="22"/>
        </w:rPr>
      </w:pPr>
      <w:r w:rsidRPr="00432762">
        <w:rPr>
          <w:rFonts w:ascii="Arial" w:hAnsi="Arial" w:cs="Arial"/>
          <w:color w:val="000000"/>
          <w:sz w:val="22"/>
          <w:szCs w:val="22"/>
        </w:rPr>
        <w:t xml:space="preserve">Wykonawca nie podlega wykluczeniu w okolicznościach określonych w art. 108 ust. 1 pkt 1, 2 i 5 </w:t>
      </w:r>
      <w:r w:rsidR="00674295" w:rsidRPr="00432762">
        <w:rPr>
          <w:rFonts w:ascii="Arial" w:hAnsi="Arial" w:cs="Arial"/>
          <w:bCs/>
          <w:sz w:val="22"/>
          <w:szCs w:val="22"/>
        </w:rPr>
        <w:t>ustawy Pzp</w:t>
      </w:r>
      <w:r w:rsidRPr="00432762">
        <w:rPr>
          <w:rFonts w:ascii="Arial" w:hAnsi="Arial" w:cs="Arial"/>
          <w:color w:val="000000"/>
          <w:sz w:val="22"/>
          <w:szCs w:val="22"/>
        </w:rPr>
        <w:t xml:space="preserve">, jeżeli udowodni </w:t>
      </w:r>
      <w:r w:rsidR="00AE50EE" w:rsidRPr="00432762">
        <w:rPr>
          <w:rFonts w:ascii="Arial" w:hAnsi="Arial" w:cs="Arial"/>
          <w:color w:val="000000"/>
          <w:sz w:val="22"/>
          <w:szCs w:val="22"/>
        </w:rPr>
        <w:t>Z</w:t>
      </w:r>
      <w:r w:rsidRPr="00432762">
        <w:rPr>
          <w:rFonts w:ascii="Arial" w:hAnsi="Arial" w:cs="Arial"/>
          <w:color w:val="000000"/>
          <w:sz w:val="22"/>
          <w:szCs w:val="22"/>
        </w:rPr>
        <w:t>amawiającemu, że spełnił łącznie następujące przesłanki:</w:t>
      </w:r>
    </w:p>
    <w:p w14:paraId="0C51DCB6" w14:textId="71F94893" w:rsidR="00627C7D" w:rsidRPr="00432762" w:rsidRDefault="00627C7D" w:rsidP="002E5788">
      <w:pPr>
        <w:pStyle w:val="Akapitzlist"/>
        <w:numPr>
          <w:ilvl w:val="2"/>
          <w:numId w:val="27"/>
        </w:numPr>
        <w:shd w:val="clear" w:color="auto" w:fill="FFFFFF"/>
        <w:spacing w:before="72" w:after="72" w:line="276" w:lineRule="auto"/>
        <w:ind w:left="993" w:hanging="426"/>
        <w:rPr>
          <w:rFonts w:ascii="Arial" w:hAnsi="Arial" w:cs="Arial"/>
          <w:color w:val="000000"/>
          <w:sz w:val="22"/>
          <w:szCs w:val="22"/>
        </w:rPr>
      </w:pPr>
      <w:r w:rsidRPr="00432762">
        <w:rPr>
          <w:rFonts w:ascii="Arial" w:hAnsi="Arial" w:cs="Arial"/>
          <w:color w:val="000000"/>
          <w:sz w:val="22"/>
          <w:szCs w:val="22"/>
        </w:rPr>
        <w:t>naprawił lub zobowiązał się do naprawienia szkody wyrządzonej przestępstwem, wykroczeniem lub swoim nieprawidłowym postępowaniem, w tym poprzez zadośćuczynienie pieniężne;</w:t>
      </w:r>
    </w:p>
    <w:p w14:paraId="3B8CF16F" w14:textId="0362184E" w:rsidR="00627C7D" w:rsidRPr="00432762" w:rsidRDefault="00627C7D" w:rsidP="002E5788">
      <w:pPr>
        <w:pStyle w:val="Akapitzlist"/>
        <w:numPr>
          <w:ilvl w:val="2"/>
          <w:numId w:val="27"/>
        </w:numPr>
        <w:shd w:val="clear" w:color="auto" w:fill="FFFFFF"/>
        <w:spacing w:before="72" w:after="72" w:line="276" w:lineRule="auto"/>
        <w:ind w:left="993" w:hanging="426"/>
        <w:rPr>
          <w:rFonts w:ascii="Arial" w:hAnsi="Arial" w:cs="Arial"/>
          <w:color w:val="000000"/>
          <w:sz w:val="22"/>
          <w:szCs w:val="22"/>
        </w:rPr>
      </w:pPr>
      <w:r w:rsidRPr="00432762">
        <w:rPr>
          <w:rFonts w:ascii="Arial" w:hAnsi="Arial" w:cs="Arial"/>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16F575" w14:textId="654B2733" w:rsidR="00627C7D" w:rsidRPr="00432762" w:rsidRDefault="00627C7D" w:rsidP="002E5788">
      <w:pPr>
        <w:pStyle w:val="Akapitzlist"/>
        <w:numPr>
          <w:ilvl w:val="2"/>
          <w:numId w:val="27"/>
        </w:numPr>
        <w:shd w:val="clear" w:color="auto" w:fill="FFFFFF"/>
        <w:spacing w:before="72" w:after="72" w:line="276" w:lineRule="auto"/>
        <w:ind w:left="993" w:hanging="426"/>
        <w:rPr>
          <w:rFonts w:ascii="Arial" w:hAnsi="Arial" w:cs="Arial"/>
          <w:color w:val="000000"/>
          <w:sz w:val="22"/>
          <w:szCs w:val="22"/>
        </w:rPr>
      </w:pPr>
      <w:r w:rsidRPr="00432762">
        <w:rPr>
          <w:rFonts w:ascii="Arial" w:hAnsi="Arial" w:cs="Arial"/>
          <w:color w:val="000000"/>
          <w:sz w:val="22"/>
          <w:szCs w:val="22"/>
        </w:rPr>
        <w:t>podjął konkretne środki techniczne, organizacyjne i kadrowe, odpowiednie dla zapobiegania dalszym przestępstwom, wykroczeniom lub nieprawidłowemu postępowaniu, w szczególności:</w:t>
      </w:r>
    </w:p>
    <w:p w14:paraId="70D363F1" w14:textId="1FFD51C9" w:rsidR="00627C7D" w:rsidRPr="00432762" w:rsidRDefault="00627C7D" w:rsidP="002E5788">
      <w:pPr>
        <w:pStyle w:val="Akapitzlist"/>
        <w:numPr>
          <w:ilvl w:val="1"/>
          <w:numId w:val="28"/>
        </w:numPr>
        <w:shd w:val="clear" w:color="auto" w:fill="FFFFFF"/>
        <w:spacing w:before="72" w:after="72" w:line="276" w:lineRule="auto"/>
        <w:ind w:left="1418" w:hanging="425"/>
        <w:rPr>
          <w:rFonts w:ascii="Arial" w:hAnsi="Arial" w:cs="Arial"/>
          <w:color w:val="000000"/>
          <w:sz w:val="22"/>
          <w:szCs w:val="22"/>
        </w:rPr>
      </w:pPr>
      <w:r w:rsidRPr="00432762">
        <w:rPr>
          <w:rFonts w:ascii="Arial" w:hAnsi="Arial" w:cs="Arial"/>
          <w:color w:val="000000"/>
          <w:sz w:val="22"/>
          <w:szCs w:val="22"/>
        </w:rPr>
        <w:t>zerwał wszelkie powiązania z osobami lub podmiotami odpowiedzialnymi za nieprawidłowe postępowanie wykonawcy,</w:t>
      </w:r>
    </w:p>
    <w:p w14:paraId="78ADF79A" w14:textId="07762A31" w:rsidR="00627C7D" w:rsidRPr="00432762" w:rsidRDefault="00627C7D" w:rsidP="002E5788">
      <w:pPr>
        <w:pStyle w:val="Akapitzlist"/>
        <w:numPr>
          <w:ilvl w:val="1"/>
          <w:numId w:val="28"/>
        </w:numPr>
        <w:shd w:val="clear" w:color="auto" w:fill="FFFFFF"/>
        <w:spacing w:before="72" w:after="72" w:line="276" w:lineRule="auto"/>
        <w:ind w:left="1418" w:hanging="425"/>
        <w:rPr>
          <w:rFonts w:ascii="Arial" w:hAnsi="Arial" w:cs="Arial"/>
          <w:color w:val="000000"/>
          <w:sz w:val="22"/>
          <w:szCs w:val="22"/>
        </w:rPr>
      </w:pPr>
      <w:r w:rsidRPr="00432762">
        <w:rPr>
          <w:rFonts w:ascii="Arial" w:hAnsi="Arial" w:cs="Arial"/>
          <w:color w:val="000000"/>
          <w:sz w:val="22"/>
          <w:szCs w:val="22"/>
        </w:rPr>
        <w:t>zreorganizował personel,</w:t>
      </w:r>
    </w:p>
    <w:p w14:paraId="4500D43E" w14:textId="5B3D5E95" w:rsidR="00627C7D" w:rsidRPr="00432762" w:rsidRDefault="00627C7D" w:rsidP="002E5788">
      <w:pPr>
        <w:pStyle w:val="Akapitzlist"/>
        <w:numPr>
          <w:ilvl w:val="1"/>
          <w:numId w:val="28"/>
        </w:numPr>
        <w:shd w:val="clear" w:color="auto" w:fill="FFFFFF"/>
        <w:spacing w:before="72" w:after="72" w:line="276" w:lineRule="auto"/>
        <w:ind w:left="1418" w:hanging="425"/>
        <w:rPr>
          <w:rFonts w:ascii="Arial" w:hAnsi="Arial" w:cs="Arial"/>
          <w:color w:val="000000"/>
          <w:sz w:val="22"/>
          <w:szCs w:val="22"/>
        </w:rPr>
      </w:pPr>
      <w:r w:rsidRPr="00432762">
        <w:rPr>
          <w:rFonts w:ascii="Arial" w:hAnsi="Arial" w:cs="Arial"/>
          <w:color w:val="000000"/>
          <w:sz w:val="22"/>
          <w:szCs w:val="22"/>
        </w:rPr>
        <w:t>wdrożył system sprawozdawczości i kontroli,</w:t>
      </w:r>
    </w:p>
    <w:p w14:paraId="4BDB2DC2" w14:textId="5C627097" w:rsidR="00627C7D" w:rsidRPr="00432762" w:rsidRDefault="00627C7D" w:rsidP="002E5788">
      <w:pPr>
        <w:pStyle w:val="Akapitzlist"/>
        <w:numPr>
          <w:ilvl w:val="1"/>
          <w:numId w:val="28"/>
        </w:numPr>
        <w:shd w:val="clear" w:color="auto" w:fill="FFFFFF"/>
        <w:spacing w:before="72" w:after="72" w:line="276" w:lineRule="auto"/>
        <w:ind w:left="1418" w:hanging="425"/>
        <w:rPr>
          <w:rFonts w:ascii="Arial" w:hAnsi="Arial" w:cs="Arial"/>
          <w:color w:val="000000"/>
          <w:sz w:val="22"/>
          <w:szCs w:val="22"/>
        </w:rPr>
      </w:pPr>
      <w:r w:rsidRPr="00432762">
        <w:rPr>
          <w:rFonts w:ascii="Arial" w:hAnsi="Arial" w:cs="Arial"/>
          <w:color w:val="000000"/>
          <w:sz w:val="22"/>
          <w:szCs w:val="22"/>
        </w:rPr>
        <w:t>utworzył struktury audytu wewnętrznego do monitorowania przestrzegania przepisów, wewnętrznych regulacji lub standardów,</w:t>
      </w:r>
    </w:p>
    <w:p w14:paraId="32774026" w14:textId="00D30941" w:rsidR="00627C7D" w:rsidRPr="00432762" w:rsidRDefault="00627C7D" w:rsidP="002E5788">
      <w:pPr>
        <w:pStyle w:val="Akapitzlist"/>
        <w:numPr>
          <w:ilvl w:val="1"/>
          <w:numId w:val="28"/>
        </w:numPr>
        <w:shd w:val="clear" w:color="auto" w:fill="FFFFFF"/>
        <w:spacing w:before="72" w:after="72" w:line="276" w:lineRule="auto"/>
        <w:ind w:left="1418" w:hanging="425"/>
        <w:rPr>
          <w:rFonts w:ascii="Arial" w:hAnsi="Arial" w:cs="Arial"/>
          <w:color w:val="000000"/>
          <w:sz w:val="22"/>
          <w:szCs w:val="22"/>
        </w:rPr>
      </w:pPr>
      <w:r w:rsidRPr="00432762">
        <w:rPr>
          <w:rFonts w:ascii="Arial" w:hAnsi="Arial" w:cs="Arial"/>
          <w:color w:val="000000"/>
          <w:sz w:val="22"/>
          <w:szCs w:val="22"/>
        </w:rPr>
        <w:t xml:space="preserve">wprowadził wewnętrzne regulacje dotyczące odpowiedzialności </w:t>
      </w:r>
      <w:r w:rsidR="00674295" w:rsidRPr="00432762">
        <w:rPr>
          <w:rFonts w:ascii="Arial" w:hAnsi="Arial" w:cs="Arial"/>
          <w:color w:val="000000"/>
          <w:sz w:val="22"/>
          <w:szCs w:val="22"/>
        </w:rPr>
        <w:br/>
      </w:r>
      <w:r w:rsidRPr="00432762">
        <w:rPr>
          <w:rFonts w:ascii="Arial" w:hAnsi="Arial" w:cs="Arial"/>
          <w:color w:val="000000"/>
          <w:sz w:val="22"/>
          <w:szCs w:val="22"/>
        </w:rPr>
        <w:t>i odszkodowań za nieprzestrzeganie przepisów, wewnętrznych regulacji lub standardów.</w:t>
      </w:r>
    </w:p>
    <w:p w14:paraId="0EEBD8A4" w14:textId="0D876633" w:rsidR="002A2687" w:rsidRPr="00432762" w:rsidRDefault="002A2687" w:rsidP="002E5788">
      <w:pPr>
        <w:pStyle w:val="Kolorowalistaakcent11"/>
        <w:numPr>
          <w:ilvl w:val="1"/>
          <w:numId w:val="41"/>
        </w:numPr>
        <w:tabs>
          <w:tab w:val="left" w:pos="567"/>
        </w:tabs>
        <w:autoSpaceDE w:val="0"/>
        <w:autoSpaceDN w:val="0"/>
        <w:adjustRightInd w:val="0"/>
        <w:spacing w:before="0" w:after="0" w:line="276" w:lineRule="auto"/>
        <w:rPr>
          <w:rFonts w:ascii="Arial" w:hAnsi="Arial" w:cs="Arial"/>
          <w:iCs/>
          <w:sz w:val="22"/>
          <w:szCs w:val="22"/>
        </w:rPr>
      </w:pPr>
      <w:r w:rsidRPr="00432762">
        <w:rPr>
          <w:rFonts w:ascii="Arial" w:hAnsi="Arial" w:cs="Arial"/>
          <w:color w:val="000000"/>
          <w:sz w:val="22"/>
          <w:szCs w:val="22"/>
        </w:rPr>
        <w:t xml:space="preserve">Zamawiający ocenia, czy podjęte przez </w:t>
      </w:r>
      <w:r w:rsidR="00AE50EE" w:rsidRPr="00432762">
        <w:rPr>
          <w:rFonts w:ascii="Arial" w:hAnsi="Arial" w:cs="Arial"/>
          <w:color w:val="000000"/>
          <w:sz w:val="22"/>
          <w:szCs w:val="22"/>
        </w:rPr>
        <w:t>W</w:t>
      </w:r>
      <w:r w:rsidRPr="00432762">
        <w:rPr>
          <w:rFonts w:ascii="Arial" w:hAnsi="Arial" w:cs="Arial"/>
          <w:color w:val="000000"/>
          <w:sz w:val="22"/>
          <w:szCs w:val="22"/>
        </w:rPr>
        <w:t>ykonawcę czynności wskazane w pkt 7.</w:t>
      </w:r>
      <w:r w:rsidR="001F4AF8" w:rsidRPr="00432762">
        <w:rPr>
          <w:rFonts w:ascii="Arial" w:hAnsi="Arial" w:cs="Arial"/>
          <w:color w:val="000000"/>
          <w:sz w:val="22"/>
          <w:szCs w:val="22"/>
        </w:rPr>
        <w:t>3</w:t>
      </w:r>
      <w:r w:rsidR="00674295" w:rsidRPr="00432762">
        <w:rPr>
          <w:rFonts w:ascii="Arial" w:hAnsi="Arial" w:cs="Arial"/>
          <w:color w:val="000000"/>
          <w:sz w:val="22"/>
          <w:szCs w:val="22"/>
        </w:rPr>
        <w:t xml:space="preserve"> SWZ</w:t>
      </w:r>
      <w:r w:rsidRPr="00432762">
        <w:rPr>
          <w:rFonts w:ascii="Arial" w:hAnsi="Arial" w:cs="Arial"/>
          <w:color w:val="000000"/>
          <w:sz w:val="22"/>
          <w:szCs w:val="22"/>
        </w:rPr>
        <w:t xml:space="preserve"> są wystarczające do wykazania jego rzetelności, uwzględniając wagę i szczególne okoliczności czynu wykonawcy. Jeżeli podjęte przez wykonawcę czynności wskazane w pkt 7.</w:t>
      </w:r>
      <w:r w:rsidR="001F4AF8" w:rsidRPr="00432762">
        <w:rPr>
          <w:rFonts w:ascii="Arial" w:hAnsi="Arial" w:cs="Arial"/>
          <w:color w:val="000000"/>
          <w:sz w:val="22"/>
          <w:szCs w:val="22"/>
        </w:rPr>
        <w:t>3</w:t>
      </w:r>
      <w:r w:rsidR="00674295" w:rsidRPr="00432762">
        <w:rPr>
          <w:rFonts w:ascii="Arial" w:hAnsi="Arial" w:cs="Arial"/>
          <w:color w:val="000000"/>
          <w:sz w:val="22"/>
          <w:szCs w:val="22"/>
        </w:rPr>
        <w:t xml:space="preserve"> SWZ</w:t>
      </w:r>
      <w:r w:rsidRPr="00432762">
        <w:rPr>
          <w:rFonts w:ascii="Arial" w:hAnsi="Arial" w:cs="Arial"/>
          <w:color w:val="000000"/>
          <w:sz w:val="22"/>
          <w:szCs w:val="22"/>
        </w:rPr>
        <w:t xml:space="preserve"> nie są wystarczające do wykazania jego rzetelności, </w:t>
      </w:r>
      <w:r w:rsidR="00AE50EE" w:rsidRPr="00432762">
        <w:rPr>
          <w:rFonts w:ascii="Arial" w:hAnsi="Arial" w:cs="Arial"/>
          <w:color w:val="000000"/>
          <w:sz w:val="22"/>
          <w:szCs w:val="22"/>
        </w:rPr>
        <w:t>Z</w:t>
      </w:r>
      <w:r w:rsidRPr="00432762">
        <w:rPr>
          <w:rFonts w:ascii="Arial" w:hAnsi="Arial" w:cs="Arial"/>
          <w:color w:val="000000"/>
          <w:sz w:val="22"/>
          <w:szCs w:val="22"/>
        </w:rPr>
        <w:t xml:space="preserve">amawiający wyklucza </w:t>
      </w:r>
      <w:r w:rsidR="00AE50EE" w:rsidRPr="00432762">
        <w:rPr>
          <w:rFonts w:ascii="Arial" w:hAnsi="Arial" w:cs="Arial"/>
          <w:color w:val="000000"/>
          <w:sz w:val="22"/>
          <w:szCs w:val="22"/>
        </w:rPr>
        <w:t>W</w:t>
      </w:r>
      <w:r w:rsidRPr="00432762">
        <w:rPr>
          <w:rFonts w:ascii="Arial" w:hAnsi="Arial" w:cs="Arial"/>
          <w:color w:val="000000"/>
          <w:sz w:val="22"/>
          <w:szCs w:val="22"/>
        </w:rPr>
        <w:t>ykonawcę</w:t>
      </w:r>
    </w:p>
    <w:p w14:paraId="60D5D6B8" w14:textId="1AAA3571" w:rsidR="00430F97" w:rsidRPr="00432762" w:rsidRDefault="00430F97" w:rsidP="002E5788">
      <w:pPr>
        <w:pStyle w:val="Kolorowalistaakcent11"/>
        <w:numPr>
          <w:ilvl w:val="1"/>
          <w:numId w:val="41"/>
        </w:numPr>
        <w:tabs>
          <w:tab w:val="left" w:pos="567"/>
        </w:tabs>
        <w:autoSpaceDE w:val="0"/>
        <w:autoSpaceDN w:val="0"/>
        <w:adjustRightInd w:val="0"/>
        <w:spacing w:before="0" w:after="0" w:line="276" w:lineRule="auto"/>
        <w:ind w:left="567" w:hanging="567"/>
        <w:rPr>
          <w:rFonts w:ascii="Arial" w:hAnsi="Arial" w:cs="Arial"/>
          <w:iCs/>
          <w:sz w:val="22"/>
          <w:szCs w:val="22"/>
        </w:rPr>
      </w:pPr>
      <w:r w:rsidRPr="00432762">
        <w:rPr>
          <w:rFonts w:ascii="Arial" w:hAnsi="Arial" w:cs="Arial"/>
          <w:iCs/>
          <w:sz w:val="22"/>
          <w:szCs w:val="22"/>
        </w:rPr>
        <w:t xml:space="preserve">Sposób wykazania braku podstaw wykluczenia wskazano w rozdziale 8 </w:t>
      </w:r>
      <w:r w:rsidR="00A435B8" w:rsidRPr="00432762">
        <w:rPr>
          <w:rFonts w:ascii="Arial" w:hAnsi="Arial" w:cs="Arial"/>
          <w:iCs/>
          <w:sz w:val="22"/>
          <w:szCs w:val="22"/>
        </w:rPr>
        <w:t>SWZ</w:t>
      </w:r>
      <w:r w:rsidRPr="00432762">
        <w:rPr>
          <w:rFonts w:ascii="Arial" w:hAnsi="Arial" w:cs="Arial"/>
          <w:iCs/>
          <w:sz w:val="22"/>
          <w:szCs w:val="22"/>
        </w:rPr>
        <w:t>.</w:t>
      </w:r>
    </w:p>
    <w:p w14:paraId="6FAE26EF" w14:textId="77777777" w:rsidR="00674295" w:rsidRPr="00432762"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22"/>
          <w:szCs w:val="22"/>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32762"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40242DE9"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 xml:space="preserve">Rozdział </w:t>
            </w:r>
            <w:r w:rsidR="00E8292B">
              <w:rPr>
                <w:rFonts w:ascii="Arial" w:hAnsi="Arial" w:cs="Arial"/>
                <w:sz w:val="22"/>
                <w:szCs w:val="22"/>
              </w:rPr>
              <w:t>7</w:t>
            </w:r>
          </w:p>
          <w:p w14:paraId="5F77F0A3" w14:textId="1DAF1F91" w:rsidR="00D9784D" w:rsidRPr="00432762" w:rsidRDefault="00F16BC6"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INFORMACJA O OŚWIADCZENIU WSTĘPNYM I PODMIOTOWYCH ŚRODKACH DOWODOWYCH</w:t>
            </w:r>
          </w:p>
        </w:tc>
      </w:tr>
    </w:tbl>
    <w:p w14:paraId="1DEB83C0" w14:textId="2793B539" w:rsidR="006356A0" w:rsidRPr="006356A0" w:rsidRDefault="00013E33" w:rsidP="006356A0">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.1.</w:t>
      </w:r>
      <w:r w:rsidR="006356A0" w:rsidRPr="006356A0">
        <w:rPr>
          <w:rFonts w:ascii="Arial" w:hAnsi="Arial" w:cs="Arial"/>
          <w:sz w:val="22"/>
          <w:szCs w:val="22"/>
        </w:rPr>
        <w:tab/>
        <w:t xml:space="preserve">Wykonawca zobowiązany jest złożyć </w:t>
      </w:r>
      <w:r w:rsidR="006356A0" w:rsidRPr="007F658F">
        <w:rPr>
          <w:rFonts w:ascii="Arial" w:hAnsi="Arial" w:cs="Arial"/>
          <w:b/>
          <w:bCs/>
          <w:sz w:val="22"/>
          <w:szCs w:val="22"/>
          <w:u w:val="single"/>
        </w:rPr>
        <w:t>wraz z ofertą</w:t>
      </w:r>
      <w:r w:rsidR="006356A0" w:rsidRPr="006356A0">
        <w:rPr>
          <w:rFonts w:ascii="Arial" w:hAnsi="Arial" w:cs="Arial"/>
          <w:sz w:val="22"/>
          <w:szCs w:val="22"/>
        </w:rPr>
        <w:t xml:space="preserve"> oświadczenia stanowiące wstępne potwierdzenie, że Wykonawca na dzień składania ofert:</w:t>
      </w:r>
    </w:p>
    <w:p w14:paraId="6F2A2ABF"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a)</w:t>
      </w:r>
      <w:r w:rsidRPr="006356A0">
        <w:rPr>
          <w:rFonts w:ascii="Arial" w:hAnsi="Arial" w:cs="Arial"/>
          <w:sz w:val="22"/>
          <w:szCs w:val="22"/>
        </w:rPr>
        <w:tab/>
        <w:t>nie podlega wykluczeniu,</w:t>
      </w:r>
    </w:p>
    <w:p w14:paraId="3FB6E4F6"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b)</w:t>
      </w:r>
      <w:r w:rsidRPr="006356A0">
        <w:rPr>
          <w:rFonts w:ascii="Arial" w:hAnsi="Arial" w:cs="Arial"/>
          <w:sz w:val="22"/>
          <w:szCs w:val="22"/>
        </w:rPr>
        <w:tab/>
        <w:t>spełnia warunki udziału w postępowaniu.</w:t>
      </w:r>
    </w:p>
    <w:p w14:paraId="0601C484" w14:textId="497BBBFB" w:rsidR="006356A0" w:rsidRPr="006356A0" w:rsidRDefault="00013E33" w:rsidP="00DB6DFB">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.1.1.</w:t>
      </w:r>
      <w:r w:rsidR="006356A0" w:rsidRPr="006356A0">
        <w:rPr>
          <w:rFonts w:ascii="Arial" w:hAnsi="Arial" w:cs="Arial"/>
          <w:sz w:val="22"/>
          <w:szCs w:val="22"/>
        </w:rPr>
        <w:tab/>
      </w:r>
      <w:r w:rsidR="006356A0" w:rsidRPr="007F658F">
        <w:rPr>
          <w:rFonts w:ascii="Arial" w:hAnsi="Arial" w:cs="Arial"/>
          <w:b/>
          <w:bCs/>
          <w:sz w:val="22"/>
          <w:szCs w:val="22"/>
        </w:rPr>
        <w:t xml:space="preserve">Oświadczenia należy złożyć wg wymogów załącznika nr </w:t>
      </w:r>
      <w:r w:rsidR="00122434">
        <w:rPr>
          <w:rFonts w:ascii="Arial" w:hAnsi="Arial" w:cs="Arial"/>
          <w:b/>
          <w:bCs/>
          <w:sz w:val="22"/>
          <w:szCs w:val="22"/>
        </w:rPr>
        <w:t>3</w:t>
      </w:r>
      <w:r w:rsidR="006356A0" w:rsidRPr="007F658F">
        <w:rPr>
          <w:rFonts w:ascii="Arial" w:hAnsi="Arial" w:cs="Arial"/>
          <w:b/>
          <w:bCs/>
          <w:sz w:val="22"/>
          <w:szCs w:val="22"/>
        </w:rPr>
        <w:t xml:space="preserve"> i </w:t>
      </w:r>
      <w:r w:rsidR="00122434">
        <w:rPr>
          <w:rFonts w:ascii="Arial" w:hAnsi="Arial" w:cs="Arial"/>
          <w:b/>
          <w:bCs/>
          <w:sz w:val="22"/>
          <w:szCs w:val="22"/>
        </w:rPr>
        <w:t>4</w:t>
      </w:r>
      <w:r w:rsidR="006356A0" w:rsidRPr="007F658F">
        <w:rPr>
          <w:rFonts w:ascii="Arial" w:hAnsi="Arial" w:cs="Arial"/>
          <w:b/>
          <w:bCs/>
          <w:sz w:val="22"/>
          <w:szCs w:val="22"/>
        </w:rPr>
        <w:t xml:space="preserve"> do SWZ.</w:t>
      </w:r>
    </w:p>
    <w:p w14:paraId="0CDCB4AD" w14:textId="54F369EC" w:rsidR="006356A0" w:rsidRPr="006356A0" w:rsidRDefault="00013E33" w:rsidP="00DB6DFB">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.1.2.</w:t>
      </w:r>
      <w:r w:rsidR="006356A0" w:rsidRPr="006356A0">
        <w:rPr>
          <w:rFonts w:ascii="Arial" w:hAnsi="Arial" w:cs="Arial"/>
          <w:sz w:val="22"/>
          <w:szCs w:val="22"/>
        </w:rPr>
        <w:tab/>
        <w:t xml:space="preserve">Jeżeli Wykonawca nie złożył oświadczeń, o którym mowa w pkt </w:t>
      </w:r>
      <w:r w:rsidR="00D021D8">
        <w:rPr>
          <w:rFonts w:ascii="Arial" w:hAnsi="Arial" w:cs="Arial"/>
          <w:sz w:val="22"/>
          <w:szCs w:val="22"/>
        </w:rPr>
        <w:t>6</w:t>
      </w:r>
      <w:r w:rsidR="006356A0" w:rsidRPr="006356A0">
        <w:rPr>
          <w:rFonts w:ascii="Arial" w:hAnsi="Arial" w:cs="Arial"/>
          <w:sz w:val="22"/>
          <w:szCs w:val="22"/>
        </w:rPr>
        <w:t xml:space="preserve">.1 SWZ lub są one niekompletne lub zawierają błędy, Zamawiający wezwie Wykonawcę odpowiednio do ich złożenia, poprawienia lub uzupełnienia w wyznaczonym terminie, chyba że oferta Wykonawcy podlega </w:t>
      </w:r>
      <w:r w:rsidR="006356A0" w:rsidRPr="006356A0">
        <w:rPr>
          <w:rFonts w:ascii="Arial" w:hAnsi="Arial" w:cs="Arial"/>
          <w:sz w:val="22"/>
          <w:szCs w:val="22"/>
        </w:rPr>
        <w:lastRenderedPageBreak/>
        <w:t>odrzuceniu bez względu na ich złożenie, uzupełnienie lub poprawienie lub zachodzą przesłanki unieważnienia postępowania.</w:t>
      </w:r>
    </w:p>
    <w:p w14:paraId="0A0C1795" w14:textId="05716950" w:rsidR="006356A0" w:rsidRPr="006356A0" w:rsidRDefault="00013E33" w:rsidP="00DB6DFB">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.1.3</w:t>
      </w:r>
      <w:r w:rsidR="006356A0" w:rsidRPr="006356A0">
        <w:rPr>
          <w:rFonts w:ascii="Arial" w:hAnsi="Arial" w:cs="Arial"/>
          <w:sz w:val="22"/>
          <w:szCs w:val="22"/>
        </w:rPr>
        <w:t>.</w:t>
      </w:r>
      <w:r w:rsidR="006356A0" w:rsidRPr="006356A0">
        <w:rPr>
          <w:rFonts w:ascii="Arial" w:hAnsi="Arial" w:cs="Arial"/>
          <w:sz w:val="22"/>
          <w:szCs w:val="22"/>
        </w:rPr>
        <w:tab/>
        <w:t xml:space="preserve">Złożenie, uzupełnienie lub poprawienie oświadczeń, o których mowa w pkt </w:t>
      </w:r>
      <w:r w:rsidR="00DB6DFB">
        <w:rPr>
          <w:rFonts w:ascii="Arial" w:hAnsi="Arial" w:cs="Arial"/>
          <w:sz w:val="22"/>
          <w:szCs w:val="22"/>
        </w:rPr>
        <w:t>6</w:t>
      </w:r>
      <w:r w:rsidR="006356A0" w:rsidRPr="006356A0">
        <w:rPr>
          <w:rFonts w:ascii="Arial" w:hAnsi="Arial" w:cs="Arial"/>
          <w:sz w:val="22"/>
          <w:szCs w:val="22"/>
        </w:rPr>
        <w:t>.1 SWZ nie może służyć potwierdzeniu spełniania kryteriów selekcji.</w:t>
      </w:r>
    </w:p>
    <w:p w14:paraId="0CF17497" w14:textId="75149D70" w:rsidR="006356A0" w:rsidRPr="006356A0" w:rsidRDefault="00013E33" w:rsidP="00DB6DFB">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.1.4.</w:t>
      </w:r>
      <w:r w:rsidR="006356A0" w:rsidRPr="006356A0">
        <w:rPr>
          <w:rFonts w:ascii="Arial" w:hAnsi="Arial" w:cs="Arial"/>
          <w:sz w:val="22"/>
          <w:szCs w:val="22"/>
        </w:rPr>
        <w:tab/>
        <w:t xml:space="preserve">Zamawiający może żądać od Wykonawców wyjaśnień dotyczących treści złożonych oświadczeń, o których mowa w pkt </w:t>
      </w:r>
      <w:r w:rsidR="00DB6DFB">
        <w:rPr>
          <w:rFonts w:ascii="Arial" w:hAnsi="Arial" w:cs="Arial"/>
          <w:sz w:val="22"/>
          <w:szCs w:val="22"/>
        </w:rPr>
        <w:t>6</w:t>
      </w:r>
      <w:r w:rsidR="006356A0" w:rsidRPr="006356A0">
        <w:rPr>
          <w:rFonts w:ascii="Arial" w:hAnsi="Arial" w:cs="Arial"/>
          <w:sz w:val="22"/>
          <w:szCs w:val="22"/>
        </w:rPr>
        <w:t>.1 SWZ.</w:t>
      </w:r>
    </w:p>
    <w:p w14:paraId="261286F2" w14:textId="7F375ACB" w:rsidR="006356A0" w:rsidRPr="006356A0" w:rsidRDefault="00013E33" w:rsidP="00DB6DFB">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.1.5.</w:t>
      </w:r>
      <w:r w:rsidR="006356A0" w:rsidRPr="006356A0">
        <w:rPr>
          <w:rFonts w:ascii="Arial" w:hAnsi="Arial" w:cs="Arial"/>
          <w:sz w:val="22"/>
          <w:szCs w:val="22"/>
        </w:rPr>
        <w:tab/>
        <w:t xml:space="preserve">Jeżeli złożone przez Wykonawcę oświadczenia, o którym mowa w pkt </w:t>
      </w:r>
      <w:r w:rsidR="00DB6DFB">
        <w:rPr>
          <w:rFonts w:ascii="Arial" w:hAnsi="Arial" w:cs="Arial"/>
          <w:sz w:val="22"/>
          <w:szCs w:val="22"/>
        </w:rPr>
        <w:t>6</w:t>
      </w:r>
      <w:r w:rsidR="006356A0" w:rsidRPr="006356A0">
        <w:rPr>
          <w:rFonts w:ascii="Arial" w:hAnsi="Arial" w:cs="Arial"/>
          <w:sz w:val="22"/>
          <w:szCs w:val="22"/>
        </w:rPr>
        <w:t xml:space="preserve">.1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w:t>
      </w:r>
      <w:r w:rsidR="00EC348C">
        <w:rPr>
          <w:rFonts w:ascii="Arial" w:hAnsi="Arial" w:cs="Arial"/>
          <w:sz w:val="22"/>
          <w:szCs w:val="22"/>
        </w:rPr>
        <w:t xml:space="preserve">                                       </w:t>
      </w:r>
      <w:r w:rsidR="006356A0" w:rsidRPr="006356A0">
        <w:rPr>
          <w:rFonts w:ascii="Arial" w:hAnsi="Arial" w:cs="Arial"/>
          <w:sz w:val="22"/>
          <w:szCs w:val="22"/>
        </w:rPr>
        <w:t>o przedstawienie takich informacji lub dokumentów.</w:t>
      </w:r>
    </w:p>
    <w:p w14:paraId="4D39714A" w14:textId="7010E3B5" w:rsidR="006356A0" w:rsidRPr="006356A0" w:rsidRDefault="00013E33" w:rsidP="006356A0">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.2.</w:t>
      </w:r>
      <w:r w:rsidR="006356A0" w:rsidRPr="006356A0">
        <w:rPr>
          <w:rFonts w:ascii="Arial" w:hAnsi="Arial" w:cs="Arial"/>
          <w:sz w:val="22"/>
          <w:szCs w:val="22"/>
        </w:rPr>
        <w:tab/>
        <w:t xml:space="preserve">W przypadku, o którym mowa w rozdziale </w:t>
      </w:r>
      <w:r w:rsidR="00EC348C">
        <w:rPr>
          <w:rFonts w:ascii="Arial" w:hAnsi="Arial" w:cs="Arial"/>
          <w:sz w:val="22"/>
          <w:szCs w:val="22"/>
        </w:rPr>
        <w:t xml:space="preserve">9 </w:t>
      </w:r>
      <w:r w:rsidR="006356A0" w:rsidRPr="006356A0">
        <w:rPr>
          <w:rFonts w:ascii="Arial" w:hAnsi="Arial" w:cs="Arial"/>
          <w:sz w:val="22"/>
          <w:szCs w:val="22"/>
        </w:rPr>
        <w:t xml:space="preserve"> SWZ </w:t>
      </w:r>
      <w:r w:rsidR="006356A0" w:rsidRPr="007F658F">
        <w:rPr>
          <w:rFonts w:ascii="Arial" w:hAnsi="Arial" w:cs="Arial"/>
          <w:b/>
          <w:bCs/>
          <w:sz w:val="22"/>
          <w:szCs w:val="22"/>
        </w:rPr>
        <w:t xml:space="preserve">Wykonawcy wspólnie ubiegający się </w:t>
      </w:r>
      <w:r w:rsidR="00EC348C">
        <w:rPr>
          <w:rFonts w:ascii="Arial" w:hAnsi="Arial" w:cs="Arial"/>
          <w:b/>
          <w:bCs/>
          <w:sz w:val="22"/>
          <w:szCs w:val="22"/>
        </w:rPr>
        <w:t xml:space="preserve">               </w:t>
      </w:r>
      <w:r w:rsidR="006356A0" w:rsidRPr="007F658F">
        <w:rPr>
          <w:rFonts w:ascii="Arial" w:hAnsi="Arial" w:cs="Arial"/>
          <w:b/>
          <w:bCs/>
          <w:sz w:val="22"/>
          <w:szCs w:val="22"/>
        </w:rPr>
        <w:t xml:space="preserve">o udzielenie zamówienia </w:t>
      </w:r>
      <w:r w:rsidR="006356A0" w:rsidRPr="007F658F">
        <w:rPr>
          <w:rFonts w:ascii="Arial" w:hAnsi="Arial" w:cs="Arial"/>
          <w:b/>
          <w:bCs/>
          <w:sz w:val="22"/>
          <w:szCs w:val="22"/>
          <w:u w:val="single"/>
        </w:rPr>
        <w:t>dołączają do oferty</w:t>
      </w:r>
      <w:r w:rsidR="006356A0" w:rsidRPr="006356A0">
        <w:rPr>
          <w:rFonts w:ascii="Arial" w:hAnsi="Arial" w:cs="Arial"/>
          <w:sz w:val="22"/>
          <w:szCs w:val="22"/>
        </w:rPr>
        <w:t xml:space="preserve"> oświadczenie, z którego wynika, które usługi wykonają poszczególni Wykonawcy.</w:t>
      </w:r>
    </w:p>
    <w:p w14:paraId="2FBC14CD" w14:textId="6753F531" w:rsidR="006356A0" w:rsidRPr="006356A0" w:rsidRDefault="00EC348C" w:rsidP="006356A0">
      <w:pPr>
        <w:pStyle w:val="Kolorowalistaakcent11"/>
        <w:autoSpaceDE w:val="0"/>
        <w:autoSpaceDN w:val="0"/>
        <w:adjustRightInd w:val="0"/>
        <w:spacing w:line="276" w:lineRule="auto"/>
        <w:ind w:left="709"/>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.2.1.</w:t>
      </w:r>
      <w:r w:rsidR="006356A0" w:rsidRPr="006356A0">
        <w:rPr>
          <w:rFonts w:ascii="Arial" w:hAnsi="Arial" w:cs="Arial"/>
          <w:sz w:val="22"/>
          <w:szCs w:val="22"/>
        </w:rPr>
        <w:tab/>
      </w:r>
      <w:r w:rsidR="006356A0" w:rsidRPr="007F658F">
        <w:rPr>
          <w:rFonts w:ascii="Arial" w:hAnsi="Arial" w:cs="Arial"/>
          <w:b/>
          <w:bCs/>
          <w:sz w:val="22"/>
          <w:szCs w:val="22"/>
        </w:rPr>
        <w:t>Oświadczenie należy złożyć wg wymogów Załącznika nr</w:t>
      </w:r>
      <w:r w:rsidR="00122434">
        <w:rPr>
          <w:rFonts w:ascii="Arial" w:hAnsi="Arial" w:cs="Arial"/>
          <w:b/>
          <w:bCs/>
          <w:sz w:val="22"/>
          <w:szCs w:val="22"/>
        </w:rPr>
        <w:t xml:space="preserve"> 5</w:t>
      </w:r>
      <w:r w:rsidR="006356A0" w:rsidRPr="007F658F">
        <w:rPr>
          <w:rFonts w:ascii="Arial" w:hAnsi="Arial" w:cs="Arial"/>
          <w:b/>
          <w:bCs/>
          <w:sz w:val="22"/>
          <w:szCs w:val="22"/>
        </w:rPr>
        <w:t xml:space="preserve"> do SWZ.</w:t>
      </w:r>
    </w:p>
    <w:p w14:paraId="5D76CC0C" w14:textId="5CEE9CD0" w:rsidR="006356A0" w:rsidRPr="006356A0" w:rsidRDefault="00EC348C" w:rsidP="006356A0">
      <w:pPr>
        <w:pStyle w:val="Kolorowalistaakcent11"/>
        <w:autoSpaceDE w:val="0"/>
        <w:autoSpaceDN w:val="0"/>
        <w:adjustRightInd w:val="0"/>
        <w:spacing w:line="276" w:lineRule="auto"/>
        <w:ind w:left="709"/>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.2.2.</w:t>
      </w:r>
      <w:r w:rsidR="006356A0" w:rsidRPr="006356A0">
        <w:rPr>
          <w:rFonts w:ascii="Arial" w:hAnsi="Arial" w:cs="Arial"/>
          <w:b/>
          <w:bCs/>
          <w:sz w:val="22"/>
          <w:szCs w:val="22"/>
        </w:rPr>
        <w:tab/>
      </w:r>
      <w:r w:rsidR="006356A0" w:rsidRPr="006356A0">
        <w:rPr>
          <w:rFonts w:ascii="Arial" w:hAnsi="Arial" w:cs="Arial"/>
          <w:sz w:val="22"/>
          <w:szCs w:val="22"/>
        </w:rPr>
        <w:t>Oświadczenie to jest podmiotowym środkiem dowodowym.</w:t>
      </w:r>
    </w:p>
    <w:p w14:paraId="665D36AA" w14:textId="6001395B" w:rsidR="006356A0" w:rsidRPr="006356A0" w:rsidRDefault="00013E33" w:rsidP="006356A0">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.3.</w:t>
      </w:r>
      <w:r w:rsidR="006356A0" w:rsidRPr="006356A0">
        <w:rPr>
          <w:rFonts w:ascii="Arial" w:hAnsi="Arial" w:cs="Arial"/>
          <w:sz w:val="22"/>
          <w:szCs w:val="22"/>
        </w:rPr>
        <w:tab/>
        <w:t xml:space="preserve">Zamawiający </w:t>
      </w:r>
      <w:r w:rsidR="006356A0" w:rsidRPr="007F658F">
        <w:rPr>
          <w:rFonts w:ascii="Arial" w:hAnsi="Arial" w:cs="Arial"/>
          <w:b/>
          <w:bCs/>
          <w:sz w:val="22"/>
          <w:szCs w:val="22"/>
        </w:rPr>
        <w:t>wezwie Wykonawcę,</w:t>
      </w:r>
      <w:r w:rsidR="006356A0" w:rsidRPr="006356A0">
        <w:rPr>
          <w:rFonts w:ascii="Arial" w:hAnsi="Arial" w:cs="Arial"/>
          <w:sz w:val="22"/>
          <w:szCs w:val="22"/>
        </w:rPr>
        <w:t xml:space="preserve"> którego oferta została najwyżej oceniona, do złożenia </w:t>
      </w:r>
      <w:r w:rsidR="007F658F">
        <w:rPr>
          <w:rFonts w:ascii="Arial" w:hAnsi="Arial" w:cs="Arial"/>
          <w:sz w:val="22"/>
          <w:szCs w:val="22"/>
        </w:rPr>
        <w:t xml:space="preserve">              </w:t>
      </w:r>
      <w:r w:rsidR="006356A0" w:rsidRPr="006356A0">
        <w:rPr>
          <w:rFonts w:ascii="Arial" w:hAnsi="Arial" w:cs="Arial"/>
          <w:sz w:val="22"/>
          <w:szCs w:val="22"/>
        </w:rPr>
        <w:t>w wyznaczonym terminie (nie krótszym niż 5 dni od dnia wezwania) następujących podmiotowych środków dowodowych (aktualnych na dzień złożenia):</w:t>
      </w:r>
    </w:p>
    <w:p w14:paraId="24803476" w14:textId="35C4A23D" w:rsidR="006356A0" w:rsidRPr="006356A0" w:rsidRDefault="00013E33" w:rsidP="006356A0">
      <w:pPr>
        <w:pStyle w:val="Kolorowalistaakcent11"/>
        <w:autoSpaceDE w:val="0"/>
        <w:autoSpaceDN w:val="0"/>
        <w:adjustRightInd w:val="0"/>
        <w:spacing w:line="276" w:lineRule="auto"/>
        <w:ind w:left="709"/>
        <w:rPr>
          <w:rFonts w:ascii="Arial" w:hAnsi="Arial" w:cs="Arial"/>
          <w:sz w:val="22"/>
          <w:szCs w:val="22"/>
        </w:rPr>
      </w:pPr>
      <w:r>
        <w:rPr>
          <w:rFonts w:ascii="Arial" w:hAnsi="Arial" w:cs="Arial"/>
          <w:b/>
          <w:bCs/>
          <w:sz w:val="22"/>
          <w:szCs w:val="22"/>
        </w:rPr>
        <w:t>6</w:t>
      </w:r>
      <w:r w:rsidR="006356A0" w:rsidRPr="006356A0">
        <w:rPr>
          <w:rFonts w:ascii="Arial" w:hAnsi="Arial" w:cs="Arial"/>
          <w:b/>
          <w:bCs/>
          <w:sz w:val="22"/>
          <w:szCs w:val="22"/>
        </w:rPr>
        <w:t>.3.1.</w:t>
      </w:r>
      <w:r w:rsidR="006356A0" w:rsidRPr="006356A0">
        <w:rPr>
          <w:rFonts w:ascii="Arial" w:hAnsi="Arial" w:cs="Arial"/>
          <w:b/>
          <w:bCs/>
          <w:sz w:val="22"/>
          <w:szCs w:val="22"/>
        </w:rPr>
        <w:tab/>
      </w:r>
      <w:r w:rsidR="006356A0" w:rsidRPr="007F658F">
        <w:rPr>
          <w:rFonts w:ascii="Arial" w:hAnsi="Arial" w:cs="Arial"/>
          <w:b/>
          <w:bCs/>
          <w:sz w:val="22"/>
          <w:szCs w:val="22"/>
        </w:rPr>
        <w:t>W celu potwierdzenia spełniania warunków udziału w postępowaniu:</w:t>
      </w:r>
    </w:p>
    <w:p w14:paraId="140420E7" w14:textId="759BD69A" w:rsidR="006356A0" w:rsidRPr="006356A0" w:rsidRDefault="00013E33" w:rsidP="006356A0">
      <w:pPr>
        <w:pStyle w:val="Kolorowalistaakcent11"/>
        <w:autoSpaceDE w:val="0"/>
        <w:autoSpaceDN w:val="0"/>
        <w:adjustRightInd w:val="0"/>
        <w:spacing w:line="276" w:lineRule="auto"/>
        <w:ind w:left="709"/>
        <w:rPr>
          <w:rFonts w:ascii="Arial" w:hAnsi="Arial" w:cs="Arial"/>
          <w:sz w:val="22"/>
          <w:szCs w:val="22"/>
        </w:rPr>
      </w:pPr>
      <w:r>
        <w:rPr>
          <w:rFonts w:ascii="Arial" w:hAnsi="Arial" w:cs="Arial"/>
          <w:sz w:val="22"/>
          <w:szCs w:val="22"/>
        </w:rPr>
        <w:t>6</w:t>
      </w:r>
      <w:r w:rsidR="006356A0">
        <w:rPr>
          <w:rFonts w:ascii="Arial" w:hAnsi="Arial" w:cs="Arial"/>
          <w:sz w:val="22"/>
          <w:szCs w:val="22"/>
        </w:rPr>
        <w:t xml:space="preserve">.3.1. </w:t>
      </w:r>
      <w:r w:rsidR="006356A0" w:rsidRPr="007F658F">
        <w:rPr>
          <w:rFonts w:ascii="Arial" w:hAnsi="Arial" w:cs="Arial"/>
          <w:b/>
          <w:bCs/>
          <w:sz w:val="22"/>
          <w:szCs w:val="22"/>
        </w:rPr>
        <w:t>wykazu osób,</w:t>
      </w:r>
      <w:r w:rsidR="006356A0" w:rsidRPr="006356A0">
        <w:rPr>
          <w:rFonts w:ascii="Arial" w:hAnsi="Arial" w:cs="Arial"/>
          <w:sz w:val="22"/>
          <w:szCs w:val="22"/>
        </w:rPr>
        <w:t xml:space="preserve"> skierowanych przez wykonawcę do realizacji zamówienia publicznego, w szczególności odpowiedzialnych za świadczenie usług, wraz z informacjami na temat ich   uprawnień  niezbędnych  do  wykonania zamówienia publicznego,  a także zakresu wykonywanych przez nie czynności oraz informacją o podstawie  do  dysponowania  tymi osobami zgodnie z wzorem stanowiącym </w:t>
      </w:r>
      <w:r w:rsidR="006356A0" w:rsidRPr="007F658F">
        <w:rPr>
          <w:rFonts w:ascii="Arial" w:hAnsi="Arial" w:cs="Arial"/>
          <w:b/>
          <w:bCs/>
          <w:sz w:val="22"/>
          <w:szCs w:val="22"/>
        </w:rPr>
        <w:t xml:space="preserve">Załącznik nr </w:t>
      </w:r>
      <w:r w:rsidR="004B59F2">
        <w:rPr>
          <w:rFonts w:ascii="Arial" w:hAnsi="Arial" w:cs="Arial"/>
          <w:b/>
          <w:bCs/>
          <w:sz w:val="22"/>
          <w:szCs w:val="22"/>
        </w:rPr>
        <w:t>6</w:t>
      </w:r>
      <w:r w:rsidR="006356A0" w:rsidRPr="007F658F">
        <w:rPr>
          <w:rFonts w:ascii="Arial" w:hAnsi="Arial" w:cs="Arial"/>
          <w:b/>
          <w:bCs/>
          <w:sz w:val="22"/>
          <w:szCs w:val="22"/>
        </w:rPr>
        <w:t xml:space="preserve"> do SWZ.</w:t>
      </w:r>
    </w:p>
    <w:p w14:paraId="7D6EE780" w14:textId="5EF21F66" w:rsidR="006356A0" w:rsidRPr="007F658F" w:rsidRDefault="00013E33" w:rsidP="006356A0">
      <w:pPr>
        <w:pStyle w:val="Kolorowalistaakcent11"/>
        <w:autoSpaceDE w:val="0"/>
        <w:autoSpaceDN w:val="0"/>
        <w:adjustRightInd w:val="0"/>
        <w:spacing w:line="276" w:lineRule="auto"/>
        <w:ind w:left="709"/>
        <w:rPr>
          <w:rFonts w:ascii="Arial" w:hAnsi="Arial" w:cs="Arial"/>
          <w:b/>
          <w:bCs/>
          <w:sz w:val="22"/>
          <w:szCs w:val="22"/>
        </w:rPr>
      </w:pPr>
      <w:r>
        <w:rPr>
          <w:rFonts w:ascii="Arial" w:hAnsi="Arial" w:cs="Arial"/>
          <w:sz w:val="22"/>
          <w:szCs w:val="22"/>
        </w:rPr>
        <w:t>6</w:t>
      </w:r>
      <w:r w:rsidR="006356A0" w:rsidRPr="006356A0">
        <w:rPr>
          <w:rFonts w:ascii="Arial" w:hAnsi="Arial" w:cs="Arial"/>
          <w:sz w:val="22"/>
          <w:szCs w:val="22"/>
        </w:rPr>
        <w:t>.3.2.</w:t>
      </w:r>
      <w:r w:rsidR="006356A0" w:rsidRPr="006356A0">
        <w:rPr>
          <w:rFonts w:ascii="Arial" w:hAnsi="Arial" w:cs="Arial"/>
          <w:sz w:val="22"/>
          <w:szCs w:val="22"/>
        </w:rPr>
        <w:tab/>
      </w:r>
      <w:r w:rsidR="006356A0" w:rsidRPr="007F658F">
        <w:rPr>
          <w:rFonts w:ascii="Arial" w:hAnsi="Arial" w:cs="Arial"/>
          <w:b/>
          <w:bCs/>
          <w:sz w:val="22"/>
          <w:szCs w:val="22"/>
        </w:rPr>
        <w:t>W celu potwierdzenia braku podstaw do wykluczenia z udziału w postępowaniu:</w:t>
      </w:r>
    </w:p>
    <w:p w14:paraId="22B41270"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Zamawiający nie wymaga złożenia przez Wykonawcę podmiotowych środków dowodowych w tym zakresie.</w:t>
      </w:r>
    </w:p>
    <w:p w14:paraId="74DA3F8C" w14:textId="57084DB5" w:rsidR="006356A0" w:rsidRPr="006356A0" w:rsidRDefault="00013E33" w:rsidP="007F658F">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.4.</w:t>
      </w:r>
      <w:r w:rsidR="006356A0" w:rsidRPr="006356A0">
        <w:rPr>
          <w:rFonts w:ascii="Arial" w:hAnsi="Arial" w:cs="Arial"/>
          <w:sz w:val="22"/>
          <w:szCs w:val="22"/>
        </w:rPr>
        <w:tab/>
        <w:t xml:space="preserve">Jeżeli jest to niezbędne do zapewnienia odpowiedniego przebiegu postępowania </w:t>
      </w:r>
      <w:r w:rsidR="005D70FC">
        <w:rPr>
          <w:rFonts w:ascii="Arial" w:hAnsi="Arial" w:cs="Arial"/>
          <w:sz w:val="22"/>
          <w:szCs w:val="22"/>
        </w:rPr>
        <w:t xml:space="preserve">                                  </w:t>
      </w:r>
      <w:r w:rsidR="006356A0" w:rsidRPr="006356A0">
        <w:rPr>
          <w:rFonts w:ascii="Arial" w:hAnsi="Arial" w:cs="Arial"/>
          <w:sz w:val="22"/>
          <w:szCs w:val="22"/>
        </w:rPr>
        <w:t xml:space="preserve">o udzielenie zamówienia, Zamawiający może na każdym etapie postępowania wezwać Wykonawców do złożenia wszystkich lub niektórych podmiotowych środków dowodowych wskazanych w pkt </w:t>
      </w:r>
      <w:r w:rsidR="00EC348C">
        <w:rPr>
          <w:rFonts w:ascii="Arial" w:hAnsi="Arial" w:cs="Arial"/>
          <w:sz w:val="22"/>
          <w:szCs w:val="22"/>
        </w:rPr>
        <w:t>6</w:t>
      </w:r>
      <w:r w:rsidR="006356A0" w:rsidRPr="006356A0">
        <w:rPr>
          <w:rFonts w:ascii="Arial" w:hAnsi="Arial" w:cs="Arial"/>
          <w:sz w:val="22"/>
          <w:szCs w:val="22"/>
        </w:rPr>
        <w:t>.3 SWZ.</w:t>
      </w:r>
    </w:p>
    <w:p w14:paraId="73C4CC60" w14:textId="1F4780AB" w:rsidR="006356A0" w:rsidRPr="006356A0" w:rsidRDefault="00013E33" w:rsidP="007F658F">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.5.</w:t>
      </w:r>
      <w:r w:rsidR="006356A0" w:rsidRPr="006356A0">
        <w:rPr>
          <w:rFonts w:ascii="Arial" w:hAnsi="Arial" w:cs="Arial"/>
          <w:sz w:val="22"/>
          <w:szCs w:val="22"/>
        </w:rPr>
        <w:tab/>
        <w:t>Wykonawca składa podmiotowe środki dowodowe na wezwanie Zamawiającego. Dokumenty te powinny być aktualne na dzień ich złożenia.</w:t>
      </w:r>
    </w:p>
    <w:p w14:paraId="5FE17C14" w14:textId="05B6F033"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.6.</w:t>
      </w:r>
      <w:r w:rsidR="006356A0" w:rsidRPr="006356A0">
        <w:rPr>
          <w:rFonts w:ascii="Arial" w:hAnsi="Arial" w:cs="Arial"/>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861F92F" w14:textId="12D1DA59"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.7.</w:t>
      </w:r>
      <w:r w:rsidR="006356A0" w:rsidRPr="006356A0">
        <w:rPr>
          <w:rFonts w:ascii="Arial" w:hAnsi="Arial" w:cs="Arial"/>
          <w:sz w:val="22"/>
          <w:szCs w:val="22"/>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1A16BD3" w14:textId="2D2E748B"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.8.</w:t>
      </w:r>
      <w:r w:rsidR="006356A0" w:rsidRPr="006356A0">
        <w:rPr>
          <w:rFonts w:ascii="Arial" w:hAnsi="Arial" w:cs="Arial"/>
          <w:sz w:val="22"/>
          <w:szCs w:val="22"/>
        </w:rPr>
        <w:tab/>
        <w:t>Wykonawca nie jest zobowiązany do złożenia podmiotowych środków dowodowych, które Zamawiający posiada, jeżeli Wykonawca wskaże te środki oraz potwierdzi ich prawidłowość i aktualność.</w:t>
      </w:r>
    </w:p>
    <w:p w14:paraId="78B238C5" w14:textId="44F119D0"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.9.</w:t>
      </w:r>
      <w:r w:rsidR="006356A0" w:rsidRPr="006356A0">
        <w:rPr>
          <w:rFonts w:ascii="Arial" w:hAnsi="Arial" w:cs="Arial"/>
          <w:sz w:val="22"/>
          <w:szCs w:val="22"/>
        </w:rPr>
        <w:tab/>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t>
      </w:r>
      <w:r w:rsidR="006356A0" w:rsidRPr="006356A0">
        <w:rPr>
          <w:rFonts w:ascii="Arial" w:hAnsi="Arial" w:cs="Arial"/>
          <w:sz w:val="22"/>
          <w:szCs w:val="22"/>
        </w:rPr>
        <w:lastRenderedPageBreak/>
        <w:t>względu na ich złożenie, uzupełnienie lub poprawienie lub zachodzą przesłanki unieważnienia postępowania.</w:t>
      </w:r>
    </w:p>
    <w:p w14:paraId="6838C377" w14:textId="4C825D1B"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.10</w:t>
      </w:r>
      <w:r w:rsidR="006356A0" w:rsidRPr="006356A0">
        <w:rPr>
          <w:rFonts w:ascii="Arial" w:hAnsi="Arial" w:cs="Arial"/>
          <w:sz w:val="22"/>
          <w:szCs w:val="22"/>
        </w:rPr>
        <w:t>.</w:t>
      </w:r>
      <w:r w:rsidR="006356A0" w:rsidRPr="006356A0">
        <w:rPr>
          <w:rFonts w:ascii="Arial" w:hAnsi="Arial" w:cs="Arial"/>
          <w:sz w:val="22"/>
          <w:szCs w:val="22"/>
        </w:rPr>
        <w:tab/>
        <w:t>Złożenie, uzupełnienie lub poprawienie podmiotowych środków dowodowych nie może służyć potwierdzeniu spełniania kryteriów selekcji.</w:t>
      </w:r>
    </w:p>
    <w:p w14:paraId="64AFADA1" w14:textId="24B87A16"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.11</w:t>
      </w:r>
      <w:r w:rsidR="006356A0" w:rsidRPr="006356A0">
        <w:rPr>
          <w:rFonts w:ascii="Arial" w:hAnsi="Arial" w:cs="Arial"/>
          <w:sz w:val="22"/>
          <w:szCs w:val="22"/>
        </w:rPr>
        <w:t>.</w:t>
      </w:r>
      <w:r w:rsidR="006356A0" w:rsidRPr="006356A0">
        <w:rPr>
          <w:rFonts w:ascii="Arial" w:hAnsi="Arial" w:cs="Arial"/>
          <w:sz w:val="22"/>
          <w:szCs w:val="22"/>
        </w:rPr>
        <w:tab/>
        <w:t>Zamawiający może żądać od Wykonawców wyjaśnień dotyczących treści złożonych podmiotowych środków dowodowych.</w:t>
      </w:r>
    </w:p>
    <w:p w14:paraId="42A4EDED" w14:textId="5CDA7874"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.12.</w:t>
      </w:r>
      <w:r w:rsidR="006356A0" w:rsidRPr="006356A0">
        <w:rPr>
          <w:rFonts w:ascii="Arial" w:hAnsi="Arial" w:cs="Arial"/>
          <w:sz w:val="22"/>
          <w:szCs w:val="22"/>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488147" w14:textId="5E1604BB"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.13.</w:t>
      </w:r>
      <w:r w:rsidR="006356A0" w:rsidRPr="006356A0">
        <w:rPr>
          <w:rFonts w:ascii="Arial" w:hAnsi="Arial" w:cs="Arial"/>
          <w:sz w:val="22"/>
          <w:szCs w:val="22"/>
        </w:rPr>
        <w:tab/>
        <w:t xml:space="preserve">Oświadczenia o których mowa w rozdziale 8.1 SWZ składa się, pod rygorem nieważności, </w:t>
      </w:r>
      <w:r w:rsidR="005D70FC">
        <w:rPr>
          <w:rFonts w:ascii="Arial" w:hAnsi="Arial" w:cs="Arial"/>
          <w:sz w:val="22"/>
          <w:szCs w:val="22"/>
        </w:rPr>
        <w:t xml:space="preserve">   </w:t>
      </w:r>
      <w:r w:rsidR="006356A0" w:rsidRPr="006356A0">
        <w:rPr>
          <w:rFonts w:ascii="Arial" w:hAnsi="Arial" w:cs="Arial"/>
          <w:sz w:val="22"/>
          <w:szCs w:val="22"/>
        </w:rPr>
        <w:t>w formie elektronicznej lub w postaci elektronicznej opatrzonej podpisem zaufanym lub podpisem osobistym.</w:t>
      </w:r>
    </w:p>
    <w:p w14:paraId="14945504" w14:textId="45527C93"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.14.</w:t>
      </w:r>
      <w:r w:rsidR="006356A0" w:rsidRPr="006356A0">
        <w:rPr>
          <w:rFonts w:ascii="Arial" w:hAnsi="Arial" w:cs="Arial"/>
          <w:sz w:val="22"/>
          <w:szCs w:val="22"/>
        </w:rPr>
        <w:tab/>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5D70FC">
        <w:rPr>
          <w:rFonts w:ascii="Arial" w:hAnsi="Arial" w:cs="Arial"/>
          <w:sz w:val="22"/>
          <w:szCs w:val="22"/>
        </w:rPr>
        <w:t xml:space="preserve">                                </w:t>
      </w:r>
      <w:r w:rsidR="006356A0" w:rsidRPr="006356A0">
        <w:rPr>
          <w:rFonts w:ascii="Arial" w:hAnsi="Arial" w:cs="Arial"/>
          <w:sz w:val="22"/>
          <w:szCs w:val="22"/>
        </w:rPr>
        <w:t xml:space="preserve"> z uwzględnieniem rodzaju przekazywanych danych.</w:t>
      </w:r>
    </w:p>
    <w:p w14:paraId="198E343A" w14:textId="39E6592C" w:rsidR="006356A0" w:rsidRPr="006356A0" w:rsidRDefault="00013E33" w:rsidP="00013E33">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.15.</w:t>
      </w:r>
      <w:r w:rsidR="006356A0" w:rsidRPr="006356A0">
        <w:rPr>
          <w:rFonts w:ascii="Arial" w:hAnsi="Arial" w:cs="Arial"/>
          <w:sz w:val="22"/>
          <w:szCs w:val="22"/>
        </w:rPr>
        <w:tab/>
        <w:t>Podmiotowe środki dowodowe przekazuje się wg następujących zasad:</w:t>
      </w:r>
    </w:p>
    <w:p w14:paraId="7F764A44" w14:textId="77777777" w:rsidR="006356A0" w:rsidRPr="007F658F" w:rsidRDefault="006356A0" w:rsidP="00013E33">
      <w:pPr>
        <w:pStyle w:val="Kolorowalistaakcent11"/>
        <w:autoSpaceDE w:val="0"/>
        <w:autoSpaceDN w:val="0"/>
        <w:adjustRightInd w:val="0"/>
        <w:spacing w:line="276" w:lineRule="auto"/>
        <w:ind w:left="0"/>
        <w:rPr>
          <w:rFonts w:ascii="Arial" w:hAnsi="Arial" w:cs="Arial"/>
          <w:b/>
          <w:bCs/>
          <w:sz w:val="22"/>
          <w:szCs w:val="22"/>
        </w:rPr>
      </w:pPr>
      <w:r w:rsidRPr="006356A0">
        <w:rPr>
          <w:rFonts w:ascii="Arial" w:hAnsi="Arial" w:cs="Arial"/>
          <w:sz w:val="22"/>
          <w:szCs w:val="22"/>
        </w:rPr>
        <w:t>a)</w:t>
      </w:r>
      <w:r w:rsidRPr="006356A0">
        <w:rPr>
          <w:rFonts w:ascii="Arial" w:hAnsi="Arial" w:cs="Arial"/>
          <w:sz w:val="22"/>
          <w:szCs w:val="22"/>
        </w:rPr>
        <w:tab/>
        <w:t xml:space="preserve">w przypadku, gdy zostały wystawione jako dokument elektroniczny przez upoważnione podmioty inne niż Wykonawca, Wykonawca wspólnie ubiegający się o udzielenie zamówienia, podmiot udostępniający zasoby - </w:t>
      </w:r>
      <w:r w:rsidRPr="007F658F">
        <w:rPr>
          <w:rFonts w:ascii="Arial" w:hAnsi="Arial" w:cs="Arial"/>
          <w:b/>
          <w:bCs/>
          <w:sz w:val="22"/>
          <w:szCs w:val="22"/>
        </w:rPr>
        <w:t>przekazuje się ten dokument elektroniczny;</w:t>
      </w:r>
    </w:p>
    <w:p w14:paraId="780C118E" w14:textId="2CFB94C6" w:rsidR="006356A0" w:rsidRPr="007F658F" w:rsidRDefault="006356A0" w:rsidP="00013E33">
      <w:pPr>
        <w:pStyle w:val="Kolorowalistaakcent11"/>
        <w:autoSpaceDE w:val="0"/>
        <w:autoSpaceDN w:val="0"/>
        <w:adjustRightInd w:val="0"/>
        <w:spacing w:line="276" w:lineRule="auto"/>
        <w:ind w:left="0"/>
        <w:rPr>
          <w:rFonts w:ascii="Arial" w:hAnsi="Arial" w:cs="Arial"/>
          <w:b/>
          <w:bCs/>
          <w:sz w:val="22"/>
          <w:szCs w:val="22"/>
        </w:rPr>
      </w:pPr>
      <w:r w:rsidRPr="006356A0">
        <w:rPr>
          <w:rFonts w:ascii="Arial" w:hAnsi="Arial" w:cs="Arial"/>
          <w:sz w:val="22"/>
          <w:szCs w:val="22"/>
        </w:rPr>
        <w:t>b)</w:t>
      </w:r>
      <w:r w:rsidRPr="006356A0">
        <w:rPr>
          <w:rFonts w:ascii="Arial" w:hAnsi="Arial" w:cs="Arial"/>
          <w:sz w:val="22"/>
          <w:szCs w:val="22"/>
        </w:rPr>
        <w:tab/>
        <w:t xml:space="preserve">w przypadku, gdy zostały wystawione jako dokument w postaci papierowej przez upoważnione podmioty inne niż Wykonawca, Wykonawca wspólnie ubiegający się o udzielenie zamówienia, podmiot udostępniający zasoby </w:t>
      </w:r>
      <w:r w:rsidRPr="007F658F">
        <w:rPr>
          <w:rFonts w:ascii="Arial" w:hAnsi="Arial" w:cs="Arial"/>
          <w:b/>
          <w:bCs/>
          <w:sz w:val="22"/>
          <w:szCs w:val="22"/>
        </w:rPr>
        <w:t xml:space="preserve">- przekazuje się cyfrowe odwzorowanie tego dokumentu opatrzone kwalifikowanym podpisem elektronicznym, podpisem zaufanym lub podpisem osobistym, poświadczające zgodność cyfrowego odwzorowania z dokumentem </w:t>
      </w:r>
      <w:r w:rsidR="005D70FC">
        <w:rPr>
          <w:rFonts w:ascii="Arial" w:hAnsi="Arial" w:cs="Arial"/>
          <w:b/>
          <w:bCs/>
          <w:sz w:val="22"/>
          <w:szCs w:val="22"/>
        </w:rPr>
        <w:t xml:space="preserve">                  </w:t>
      </w:r>
      <w:r w:rsidRPr="007F658F">
        <w:rPr>
          <w:rFonts w:ascii="Arial" w:hAnsi="Arial" w:cs="Arial"/>
          <w:b/>
          <w:bCs/>
          <w:sz w:val="22"/>
          <w:szCs w:val="22"/>
        </w:rPr>
        <w:t xml:space="preserve">w postaci papierowej. </w:t>
      </w:r>
    </w:p>
    <w:p w14:paraId="020A625C" w14:textId="77777777" w:rsidR="006356A0" w:rsidRPr="007F658F" w:rsidRDefault="006356A0" w:rsidP="005D70FC">
      <w:pPr>
        <w:pStyle w:val="Kolorowalistaakcent11"/>
        <w:autoSpaceDE w:val="0"/>
        <w:autoSpaceDN w:val="0"/>
        <w:adjustRightInd w:val="0"/>
        <w:spacing w:line="276" w:lineRule="auto"/>
        <w:ind w:left="0"/>
        <w:rPr>
          <w:rFonts w:ascii="Arial" w:hAnsi="Arial" w:cs="Arial"/>
          <w:i/>
          <w:iCs/>
          <w:sz w:val="22"/>
          <w:szCs w:val="22"/>
        </w:rPr>
      </w:pPr>
      <w:r w:rsidRPr="007F658F">
        <w:rPr>
          <w:rFonts w:ascii="Arial" w:hAnsi="Arial" w:cs="Arial"/>
          <w:i/>
          <w:iCs/>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36C1AF1" w14:textId="77777777" w:rsidR="006356A0" w:rsidRPr="007F658F" w:rsidRDefault="006356A0" w:rsidP="005D70FC">
      <w:pPr>
        <w:pStyle w:val="Kolorowalistaakcent11"/>
        <w:autoSpaceDE w:val="0"/>
        <w:autoSpaceDN w:val="0"/>
        <w:adjustRightInd w:val="0"/>
        <w:spacing w:line="276" w:lineRule="auto"/>
        <w:ind w:left="0"/>
        <w:rPr>
          <w:rFonts w:ascii="Arial" w:hAnsi="Arial" w:cs="Arial"/>
          <w:b/>
          <w:bCs/>
          <w:sz w:val="22"/>
          <w:szCs w:val="22"/>
        </w:rPr>
      </w:pPr>
      <w:r w:rsidRPr="006356A0">
        <w:rPr>
          <w:rFonts w:ascii="Arial" w:hAnsi="Arial" w:cs="Arial"/>
          <w:sz w:val="22"/>
          <w:szCs w:val="22"/>
        </w:rPr>
        <w:t>c)</w:t>
      </w:r>
      <w:r w:rsidRPr="006356A0">
        <w:rPr>
          <w:rFonts w:ascii="Arial" w:hAnsi="Arial" w:cs="Arial"/>
          <w:sz w:val="22"/>
          <w:szCs w:val="22"/>
        </w:rPr>
        <w:tab/>
        <w:t xml:space="preserve">w przypadku, gdy nie zostały wystawione przez upoważnione podmioty inne niż Wykonawca, Wykonawca wspólnie ubiegający się o udzielenie zamówienia, podmiot udostępniający zasoby </w:t>
      </w:r>
      <w:r w:rsidRPr="007F658F">
        <w:rPr>
          <w:rFonts w:ascii="Arial" w:hAnsi="Arial" w:cs="Arial"/>
          <w:b/>
          <w:bCs/>
          <w:sz w:val="22"/>
          <w:szCs w:val="22"/>
        </w:rPr>
        <w:t>- przekazuje się je w postaci elektronicznej i opatruje się kwalifikowanym podpisem elektronicznym, podpisem zaufanym lub podpisem osobistym.</w:t>
      </w:r>
    </w:p>
    <w:p w14:paraId="4552803F" w14:textId="796FD3BE" w:rsidR="006356A0" w:rsidRPr="007F658F" w:rsidRDefault="006356A0" w:rsidP="005D70FC">
      <w:pPr>
        <w:pStyle w:val="Kolorowalistaakcent11"/>
        <w:autoSpaceDE w:val="0"/>
        <w:autoSpaceDN w:val="0"/>
        <w:adjustRightInd w:val="0"/>
        <w:spacing w:line="276" w:lineRule="auto"/>
        <w:ind w:left="0"/>
        <w:rPr>
          <w:rFonts w:ascii="Arial" w:hAnsi="Arial" w:cs="Arial"/>
          <w:b/>
          <w:bCs/>
          <w:sz w:val="22"/>
          <w:szCs w:val="22"/>
        </w:rPr>
      </w:pPr>
      <w:r w:rsidRPr="006356A0">
        <w:rPr>
          <w:rFonts w:ascii="Arial" w:hAnsi="Arial" w:cs="Arial"/>
          <w:sz w:val="22"/>
          <w:szCs w:val="22"/>
        </w:rPr>
        <w:t>d)</w:t>
      </w:r>
      <w:r w:rsidRPr="006356A0">
        <w:rPr>
          <w:rFonts w:ascii="Arial" w:hAnsi="Arial" w:cs="Arial"/>
          <w:sz w:val="22"/>
          <w:szCs w:val="22"/>
        </w:rPr>
        <w:tab/>
        <w:t xml:space="preserve">w przypadku, gdy nie zostały wystawione przez upoważnione podmioty inne niż Wykonawca, Wykonawca wspólnie ubiegający się o udzielenie zamówienia, podmiot udostępniający zasoby, </w:t>
      </w:r>
      <w:r w:rsidR="005D70FC">
        <w:rPr>
          <w:rFonts w:ascii="Arial" w:hAnsi="Arial" w:cs="Arial"/>
          <w:sz w:val="22"/>
          <w:szCs w:val="22"/>
        </w:rPr>
        <w:t xml:space="preserve">                                 </w:t>
      </w:r>
      <w:r w:rsidRPr="006356A0">
        <w:rPr>
          <w:rFonts w:ascii="Arial" w:hAnsi="Arial" w:cs="Arial"/>
          <w:sz w:val="22"/>
          <w:szCs w:val="22"/>
        </w:rPr>
        <w:t xml:space="preserve">a sporządzono je jako dokument w postaci papierowej i opatrzono własnoręcznym podpisem </w:t>
      </w:r>
      <w:r w:rsidRPr="007F658F">
        <w:rPr>
          <w:rFonts w:ascii="Arial" w:hAnsi="Arial" w:cs="Arial"/>
          <w:b/>
          <w:bCs/>
          <w:sz w:val="22"/>
          <w:szCs w:val="22"/>
        </w:rPr>
        <w:t xml:space="preserve">- przekazuje się cyfrowe odwzorowanie tego dokumentu opatrzone kwalifikowanym podpisem elektronicznym, podpisem zaufanym lub podpisem osobistym, poświadczające zgodność cyfrowego odwzorowania z dokumentem w postaci papierowej. </w:t>
      </w:r>
    </w:p>
    <w:p w14:paraId="090EC290" w14:textId="77777777" w:rsidR="006356A0" w:rsidRPr="007F658F" w:rsidRDefault="006356A0" w:rsidP="005D70FC">
      <w:pPr>
        <w:pStyle w:val="Kolorowalistaakcent11"/>
        <w:autoSpaceDE w:val="0"/>
        <w:autoSpaceDN w:val="0"/>
        <w:adjustRightInd w:val="0"/>
        <w:spacing w:line="276" w:lineRule="auto"/>
        <w:ind w:left="0"/>
        <w:rPr>
          <w:rFonts w:ascii="Arial" w:hAnsi="Arial" w:cs="Arial"/>
          <w:i/>
          <w:iCs/>
          <w:sz w:val="22"/>
          <w:szCs w:val="22"/>
        </w:rPr>
      </w:pPr>
      <w:r w:rsidRPr="007F658F">
        <w:rPr>
          <w:rFonts w:ascii="Arial" w:hAnsi="Arial" w:cs="Arial"/>
          <w:i/>
          <w:iCs/>
          <w:sz w:val="22"/>
          <w:szCs w:val="22"/>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w:t>
      </w:r>
      <w:r w:rsidRPr="007F658F">
        <w:rPr>
          <w:rFonts w:ascii="Arial" w:hAnsi="Arial" w:cs="Arial"/>
          <w:i/>
          <w:iCs/>
          <w:sz w:val="22"/>
          <w:szCs w:val="22"/>
        </w:rPr>
        <w:lastRenderedPageBreak/>
        <w:t>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E7F4D5" w14:textId="42428AED" w:rsidR="006356A0" w:rsidRPr="006356A0" w:rsidRDefault="00013E33" w:rsidP="007F658F">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.16.</w:t>
      </w:r>
      <w:r w:rsidR="006356A0" w:rsidRPr="006356A0">
        <w:rPr>
          <w:rFonts w:ascii="Arial" w:hAnsi="Arial" w:cs="Arial"/>
          <w:sz w:val="22"/>
          <w:szCs w:val="22"/>
        </w:rPr>
        <w:tab/>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A85B21" w14:textId="2F534009" w:rsidR="006356A0" w:rsidRPr="006356A0" w:rsidRDefault="00013E33" w:rsidP="007F658F">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.17.</w:t>
      </w:r>
      <w:r w:rsidR="006356A0" w:rsidRPr="006356A0">
        <w:rPr>
          <w:rFonts w:ascii="Arial" w:hAnsi="Arial" w:cs="Arial"/>
          <w:sz w:val="22"/>
          <w:szCs w:val="22"/>
        </w:rPr>
        <w:tab/>
        <w:t xml:space="preserve">Oświadczenia wskazane w rozdziale </w:t>
      </w:r>
      <w:r w:rsidR="005D70FC">
        <w:rPr>
          <w:rFonts w:ascii="Arial" w:hAnsi="Arial" w:cs="Arial"/>
          <w:sz w:val="22"/>
          <w:szCs w:val="22"/>
        </w:rPr>
        <w:t>6</w:t>
      </w:r>
      <w:r w:rsidR="006356A0" w:rsidRPr="006356A0">
        <w:rPr>
          <w:rFonts w:ascii="Arial" w:hAnsi="Arial" w:cs="Arial"/>
          <w:sz w:val="22"/>
          <w:szCs w:val="22"/>
        </w:rPr>
        <w:t>.1 SWZ i podmiotowe środki dowodowe przekazuje się środkiem komunikacji elektronicznej wskazanym w rozdziale 1</w:t>
      </w:r>
      <w:r w:rsidR="005D70FC">
        <w:rPr>
          <w:rFonts w:ascii="Arial" w:hAnsi="Arial" w:cs="Arial"/>
          <w:sz w:val="22"/>
          <w:szCs w:val="22"/>
        </w:rPr>
        <w:t>0</w:t>
      </w:r>
      <w:r w:rsidR="006356A0" w:rsidRPr="006356A0">
        <w:rPr>
          <w:rFonts w:ascii="Arial" w:hAnsi="Arial" w:cs="Arial"/>
          <w:sz w:val="22"/>
          <w:szCs w:val="22"/>
        </w:rPr>
        <w:t xml:space="preserve"> SWZ.</w:t>
      </w:r>
    </w:p>
    <w:p w14:paraId="4ABCF354" w14:textId="763CD3A6" w:rsidR="006356A0" w:rsidRPr="006356A0" w:rsidRDefault="00013E33" w:rsidP="007F658F">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.18.</w:t>
      </w:r>
      <w:r w:rsidR="006356A0" w:rsidRPr="006356A0">
        <w:rPr>
          <w:rFonts w:ascii="Arial" w:hAnsi="Arial" w:cs="Arial"/>
          <w:sz w:val="22"/>
          <w:szCs w:val="22"/>
        </w:rPr>
        <w:tab/>
        <w:t xml:space="preserve">W przypadku, gdy oświadczenia o których mowa w rozdziale </w:t>
      </w:r>
      <w:r w:rsidR="005D70FC">
        <w:rPr>
          <w:rFonts w:ascii="Arial" w:hAnsi="Arial" w:cs="Arial"/>
          <w:sz w:val="22"/>
          <w:szCs w:val="22"/>
        </w:rPr>
        <w:t>6</w:t>
      </w:r>
      <w:r w:rsidR="006356A0" w:rsidRPr="006356A0">
        <w:rPr>
          <w:rFonts w:ascii="Arial" w:hAnsi="Arial" w:cs="Arial"/>
          <w:sz w:val="22"/>
          <w:szCs w:val="22"/>
        </w:rPr>
        <w:t>.1 SWZ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wydzielonym</w:t>
      </w:r>
      <w:r w:rsidR="005D70FC">
        <w:rPr>
          <w:rFonts w:ascii="Arial" w:hAnsi="Arial" w:cs="Arial"/>
          <w:sz w:val="22"/>
          <w:szCs w:val="22"/>
        </w:rPr>
        <w:t xml:space="preserve">                                  </w:t>
      </w:r>
      <w:r w:rsidR="006356A0" w:rsidRPr="006356A0">
        <w:rPr>
          <w:rFonts w:ascii="Arial" w:hAnsi="Arial" w:cs="Arial"/>
          <w:sz w:val="22"/>
          <w:szCs w:val="22"/>
        </w:rPr>
        <w:t xml:space="preserve"> i odpowiednio oznaczonym pliku.</w:t>
      </w:r>
    </w:p>
    <w:p w14:paraId="35CDE351" w14:textId="6C0F0B91" w:rsidR="006356A0" w:rsidRPr="006356A0" w:rsidRDefault="00013E33" w:rsidP="005D70FC">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.19.</w:t>
      </w:r>
      <w:r w:rsidR="006356A0" w:rsidRPr="006356A0">
        <w:rPr>
          <w:rFonts w:ascii="Arial" w:hAnsi="Arial" w:cs="Arial"/>
          <w:sz w:val="22"/>
          <w:szCs w:val="22"/>
        </w:rPr>
        <w:tab/>
        <w:t>Podmiotowe środki dowodowe sporządzone w języku obcym przekazuje się wraz</w:t>
      </w:r>
      <w:r w:rsidR="005D70FC">
        <w:rPr>
          <w:rFonts w:ascii="Arial" w:hAnsi="Arial" w:cs="Arial"/>
          <w:sz w:val="22"/>
          <w:szCs w:val="22"/>
        </w:rPr>
        <w:t xml:space="preserve">                                    </w:t>
      </w:r>
      <w:r w:rsidR="006356A0" w:rsidRPr="006356A0">
        <w:rPr>
          <w:rFonts w:ascii="Arial" w:hAnsi="Arial" w:cs="Arial"/>
          <w:sz w:val="22"/>
          <w:szCs w:val="22"/>
        </w:rPr>
        <w:t>z tłumaczeniem na język polski.</w:t>
      </w:r>
    </w:p>
    <w:p w14:paraId="369667D4" w14:textId="70428116" w:rsidR="006356A0" w:rsidRPr="006356A0" w:rsidRDefault="00013E33" w:rsidP="007F658F">
      <w:pPr>
        <w:pStyle w:val="Kolorowalistaakcent11"/>
        <w:autoSpaceDE w:val="0"/>
        <w:autoSpaceDN w:val="0"/>
        <w:adjustRightInd w:val="0"/>
        <w:spacing w:line="276" w:lineRule="auto"/>
        <w:ind w:left="0"/>
        <w:rPr>
          <w:rFonts w:ascii="Arial" w:hAnsi="Arial" w:cs="Arial"/>
          <w:sz w:val="22"/>
          <w:szCs w:val="22"/>
        </w:rPr>
      </w:pPr>
      <w:r>
        <w:rPr>
          <w:rFonts w:ascii="Arial" w:hAnsi="Arial" w:cs="Arial"/>
          <w:b/>
          <w:bCs/>
          <w:sz w:val="22"/>
          <w:szCs w:val="22"/>
        </w:rPr>
        <w:t>6</w:t>
      </w:r>
      <w:r w:rsidR="006356A0" w:rsidRPr="007F658F">
        <w:rPr>
          <w:rFonts w:ascii="Arial" w:hAnsi="Arial" w:cs="Arial"/>
          <w:b/>
          <w:bCs/>
          <w:sz w:val="22"/>
          <w:szCs w:val="22"/>
        </w:rPr>
        <w:t>.20.</w:t>
      </w:r>
      <w:r w:rsidR="006356A0" w:rsidRPr="006356A0">
        <w:rPr>
          <w:rFonts w:ascii="Arial" w:hAnsi="Arial" w:cs="Arial"/>
          <w:sz w:val="22"/>
          <w:szCs w:val="22"/>
        </w:rPr>
        <w:tab/>
        <w:t>Dokumenty elektroniczne muszą spełniać łącznie następujące wymagania:</w:t>
      </w:r>
    </w:p>
    <w:p w14:paraId="4319FBD8"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1)</w:t>
      </w:r>
      <w:r w:rsidRPr="006356A0">
        <w:rPr>
          <w:rFonts w:ascii="Arial" w:hAnsi="Arial" w:cs="Arial"/>
          <w:sz w:val="22"/>
          <w:szCs w:val="22"/>
        </w:rPr>
        <w:tab/>
        <w:t xml:space="preserve">są utrwalone w sposób umożliwiający ich wielokrotne odczytanie, zapisanie </w:t>
      </w:r>
    </w:p>
    <w:p w14:paraId="56DF606A"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i powielenie, a także przekazanie przy użyciu środków komunikacji elektronicznej lub na informatycznym nośniku danych;</w:t>
      </w:r>
    </w:p>
    <w:p w14:paraId="52829F45"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2)</w:t>
      </w:r>
      <w:r w:rsidRPr="006356A0">
        <w:rPr>
          <w:rFonts w:ascii="Arial" w:hAnsi="Arial" w:cs="Arial"/>
          <w:sz w:val="22"/>
          <w:szCs w:val="22"/>
        </w:rPr>
        <w:tab/>
        <w:t>umożliwiają prezentację treści w postaci elektronicznej, w szczególności przez wyświetlenie tej treści na monitorze ekranowym;</w:t>
      </w:r>
    </w:p>
    <w:p w14:paraId="7824EEF5" w14:textId="77777777" w:rsidR="006356A0" w:rsidRPr="006356A0"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3)</w:t>
      </w:r>
      <w:r w:rsidRPr="006356A0">
        <w:rPr>
          <w:rFonts w:ascii="Arial" w:hAnsi="Arial" w:cs="Arial"/>
          <w:sz w:val="22"/>
          <w:szCs w:val="22"/>
        </w:rPr>
        <w:tab/>
        <w:t>umożliwiają prezentację treści w postaci papierowej, w szczególności za pomocą wydruku;</w:t>
      </w:r>
    </w:p>
    <w:p w14:paraId="7014D5A8" w14:textId="3BF0257D" w:rsidR="00170D4D" w:rsidRPr="00432762" w:rsidRDefault="006356A0" w:rsidP="006356A0">
      <w:pPr>
        <w:pStyle w:val="Kolorowalistaakcent11"/>
        <w:autoSpaceDE w:val="0"/>
        <w:autoSpaceDN w:val="0"/>
        <w:adjustRightInd w:val="0"/>
        <w:spacing w:line="276" w:lineRule="auto"/>
        <w:ind w:left="709"/>
        <w:rPr>
          <w:rFonts w:ascii="Arial" w:hAnsi="Arial" w:cs="Arial"/>
          <w:sz w:val="22"/>
          <w:szCs w:val="22"/>
        </w:rPr>
      </w:pPr>
      <w:r w:rsidRPr="006356A0">
        <w:rPr>
          <w:rFonts w:ascii="Arial" w:hAnsi="Arial" w:cs="Arial"/>
          <w:sz w:val="22"/>
          <w:szCs w:val="22"/>
        </w:rPr>
        <w:t>4)</w:t>
      </w:r>
      <w:r w:rsidRPr="006356A0">
        <w:rPr>
          <w:rFonts w:ascii="Arial" w:hAnsi="Arial" w:cs="Arial"/>
          <w:sz w:val="22"/>
          <w:szCs w:val="22"/>
        </w:rPr>
        <w:tab/>
        <w:t>zawierają dane w układzie niepozostawiającym wątpliwości co do treści i kontekstu zapisanych informacji.</w:t>
      </w:r>
    </w:p>
    <w:tbl>
      <w:tblPr>
        <w:tblW w:w="0" w:type="auto"/>
        <w:jc w:val="center"/>
        <w:tblBorders>
          <w:bottom w:val="single" w:sz="4" w:space="0" w:color="auto"/>
        </w:tblBorders>
        <w:tblLook w:val="00A0" w:firstRow="1" w:lastRow="0" w:firstColumn="1" w:lastColumn="0" w:noHBand="0" w:noVBand="0"/>
      </w:tblPr>
      <w:tblGrid>
        <w:gridCol w:w="9060"/>
      </w:tblGrid>
      <w:tr w:rsidR="00D9784D" w:rsidRPr="00432762" w14:paraId="5F912C52" w14:textId="77777777" w:rsidTr="00BA3A6A">
        <w:trPr>
          <w:jc w:val="center"/>
        </w:trPr>
        <w:tc>
          <w:tcPr>
            <w:tcW w:w="9060" w:type="dxa"/>
            <w:tcBorders>
              <w:bottom w:val="single" w:sz="4" w:space="0" w:color="auto"/>
            </w:tcBorders>
            <w:shd w:val="clear" w:color="auto" w:fill="D9D9D9" w:themeFill="background1" w:themeFillShade="D9"/>
          </w:tcPr>
          <w:p w14:paraId="0DDDDB0B" w14:textId="77777777" w:rsidR="00F85930" w:rsidRPr="00432762" w:rsidRDefault="00F85930" w:rsidP="00627C7D">
            <w:pPr>
              <w:suppressAutoHyphens/>
              <w:spacing w:line="276" w:lineRule="auto"/>
              <w:contextualSpacing/>
              <w:jc w:val="center"/>
              <w:textAlignment w:val="baseline"/>
              <w:rPr>
                <w:rFonts w:ascii="Arial" w:hAnsi="Arial" w:cs="Arial"/>
                <w:sz w:val="22"/>
                <w:szCs w:val="22"/>
              </w:rPr>
            </w:pPr>
          </w:p>
          <w:p w14:paraId="1328F690" w14:textId="34213307" w:rsidR="00D9784D" w:rsidRPr="00432762" w:rsidRDefault="00D9784D" w:rsidP="00627C7D">
            <w:pPr>
              <w:suppressAutoHyphens/>
              <w:spacing w:line="276" w:lineRule="auto"/>
              <w:contextualSpacing/>
              <w:jc w:val="center"/>
              <w:textAlignment w:val="baseline"/>
              <w:rPr>
                <w:rFonts w:ascii="Arial" w:hAnsi="Arial" w:cs="Arial"/>
                <w:b/>
                <w:bCs/>
                <w:sz w:val="22"/>
                <w:szCs w:val="22"/>
              </w:rPr>
            </w:pPr>
            <w:r w:rsidRPr="00432762">
              <w:rPr>
                <w:rFonts w:ascii="Arial" w:hAnsi="Arial" w:cs="Arial"/>
                <w:b/>
                <w:bCs/>
                <w:sz w:val="22"/>
                <w:szCs w:val="22"/>
              </w:rPr>
              <w:t xml:space="preserve">Rozdział </w:t>
            </w:r>
            <w:r w:rsidR="00E8292B">
              <w:rPr>
                <w:rFonts w:ascii="Arial" w:hAnsi="Arial" w:cs="Arial"/>
                <w:b/>
                <w:bCs/>
                <w:sz w:val="22"/>
                <w:szCs w:val="22"/>
              </w:rPr>
              <w:t>8</w:t>
            </w:r>
          </w:p>
          <w:p w14:paraId="2587A351" w14:textId="07D6BC0A"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 xml:space="preserve">INFORMACJA DLA WYKONAWCÓW POLEGAJĄCYCH </w:t>
            </w:r>
            <w:r w:rsidRPr="00432762">
              <w:rPr>
                <w:rFonts w:ascii="Arial" w:hAnsi="Arial" w:cs="Arial"/>
                <w:b/>
                <w:sz w:val="22"/>
                <w:szCs w:val="22"/>
              </w:rPr>
              <w:br/>
              <w:t xml:space="preserve">NA ZASOBACH INNYCH PODMIOTÓW, NA ZASADACH OKREŚLONYCH </w:t>
            </w:r>
            <w:r w:rsidRPr="00432762">
              <w:rPr>
                <w:rFonts w:ascii="Arial" w:hAnsi="Arial" w:cs="Arial"/>
                <w:b/>
                <w:sz w:val="22"/>
                <w:szCs w:val="22"/>
              </w:rPr>
              <w:br/>
              <w:t xml:space="preserve">W ART. </w:t>
            </w:r>
            <w:r w:rsidR="00CF1882" w:rsidRPr="00432762">
              <w:rPr>
                <w:rFonts w:ascii="Arial" w:hAnsi="Arial" w:cs="Arial"/>
                <w:b/>
                <w:sz w:val="22"/>
                <w:szCs w:val="22"/>
              </w:rPr>
              <w:t>118</w:t>
            </w:r>
            <w:r w:rsidRPr="00432762">
              <w:rPr>
                <w:rFonts w:ascii="Arial" w:hAnsi="Arial" w:cs="Arial"/>
                <w:b/>
                <w:sz w:val="22"/>
                <w:szCs w:val="22"/>
              </w:rPr>
              <w:t xml:space="preserve"> USTAWY PZP ORAZ ZAMIERZAJĄCYCH POWIERZYĆ WYKONANIE CZĘŚCI ZAMÓWIENIA PODWYKONAWCOM</w:t>
            </w:r>
          </w:p>
        </w:tc>
      </w:tr>
    </w:tbl>
    <w:p w14:paraId="5F4841E0" w14:textId="1B829142" w:rsidR="008E3C0F" w:rsidRPr="00013E33" w:rsidRDefault="008E3C0F" w:rsidP="002E5788">
      <w:pPr>
        <w:pStyle w:val="Akapitzlist"/>
        <w:numPr>
          <w:ilvl w:val="1"/>
          <w:numId w:val="42"/>
        </w:numPr>
        <w:autoSpaceDE w:val="0"/>
        <w:autoSpaceDN w:val="0"/>
        <w:adjustRightInd w:val="0"/>
        <w:spacing w:line="276" w:lineRule="auto"/>
        <w:rPr>
          <w:rFonts w:ascii="Arial" w:hAnsi="Arial" w:cs="Arial"/>
          <w:sz w:val="22"/>
          <w:szCs w:val="22"/>
        </w:rPr>
      </w:pPr>
      <w:r w:rsidRPr="00013E33">
        <w:rPr>
          <w:rFonts w:ascii="Arial" w:hAnsi="Arial" w:cs="Arial"/>
          <w:color w:val="000000"/>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22A60A3" w14:textId="39AE832B" w:rsidR="008A21B5" w:rsidRPr="00013E33" w:rsidRDefault="008A21B5" w:rsidP="002E5788">
      <w:pPr>
        <w:pStyle w:val="Akapitzlist"/>
        <w:numPr>
          <w:ilvl w:val="1"/>
          <w:numId w:val="42"/>
        </w:numPr>
        <w:autoSpaceDE w:val="0"/>
        <w:autoSpaceDN w:val="0"/>
        <w:adjustRightInd w:val="0"/>
        <w:spacing w:line="276" w:lineRule="auto"/>
        <w:rPr>
          <w:rFonts w:ascii="Arial" w:hAnsi="Arial" w:cs="Arial"/>
          <w:sz w:val="22"/>
          <w:szCs w:val="22"/>
        </w:rPr>
      </w:pPr>
      <w:r w:rsidRPr="00013E33">
        <w:rPr>
          <w:rFonts w:ascii="Arial" w:hAnsi="Arial" w:cs="Arial"/>
          <w:color w:val="000000"/>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607209" w14:textId="6D425FF1" w:rsidR="008E3C0F" w:rsidRPr="00432762" w:rsidRDefault="008E3C0F" w:rsidP="002E5788">
      <w:pPr>
        <w:pStyle w:val="Akapitzlist"/>
        <w:numPr>
          <w:ilvl w:val="1"/>
          <w:numId w:val="42"/>
        </w:numPr>
        <w:autoSpaceDE w:val="0"/>
        <w:autoSpaceDN w:val="0"/>
        <w:adjustRightInd w:val="0"/>
        <w:spacing w:before="0" w:after="0" w:line="276" w:lineRule="auto"/>
        <w:ind w:left="709" w:hanging="709"/>
        <w:rPr>
          <w:rFonts w:ascii="Arial" w:hAnsi="Arial" w:cs="Arial"/>
          <w:sz w:val="22"/>
          <w:szCs w:val="22"/>
        </w:rPr>
      </w:pPr>
      <w:r w:rsidRPr="00432762">
        <w:rPr>
          <w:rFonts w:ascii="Arial" w:hAnsi="Arial" w:cs="Arial"/>
          <w:color w:val="000000"/>
          <w:sz w:val="22"/>
          <w:szCs w:val="22"/>
          <w:shd w:val="clear" w:color="auto" w:fill="FFFFFF"/>
        </w:rPr>
        <w:t xml:space="preserve">W odniesieniu do warunków dotyczących wykształcenia, kwalifikacji zawodowych lub doświadczenia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ykonawcy mogą polegać na zdolnościach podmiotów</w:t>
      </w:r>
      <w:r w:rsidR="00170D4D" w:rsidRPr="00432762">
        <w:rPr>
          <w:rFonts w:ascii="Arial" w:hAnsi="Arial" w:cs="Arial"/>
          <w:color w:val="000000"/>
          <w:sz w:val="22"/>
          <w:szCs w:val="22"/>
          <w:shd w:val="clear" w:color="auto" w:fill="FFFFFF"/>
        </w:rPr>
        <w:t xml:space="preserve"> </w:t>
      </w:r>
      <w:r w:rsidRPr="00432762">
        <w:rPr>
          <w:rFonts w:ascii="Arial" w:hAnsi="Arial" w:cs="Arial"/>
          <w:color w:val="000000"/>
          <w:sz w:val="22"/>
          <w:szCs w:val="22"/>
          <w:shd w:val="clear" w:color="auto" w:fill="FFFFFF"/>
        </w:rPr>
        <w:t xml:space="preserve">udostępniających zasoby, </w:t>
      </w:r>
      <w:r w:rsidRPr="00432762">
        <w:rPr>
          <w:rFonts w:ascii="Arial" w:hAnsi="Arial" w:cs="Arial"/>
          <w:b/>
          <w:bCs/>
          <w:color w:val="000000"/>
          <w:sz w:val="22"/>
          <w:szCs w:val="22"/>
          <w:shd w:val="clear" w:color="auto" w:fill="FFFFFF"/>
        </w:rPr>
        <w:t>jeśli podmioty te wykonają usługi, do realizacji których te zdolności są wymagane</w:t>
      </w:r>
      <w:r w:rsidR="00010EF8" w:rsidRPr="00432762">
        <w:rPr>
          <w:rFonts w:ascii="Arial" w:hAnsi="Arial" w:cs="Arial"/>
          <w:b/>
          <w:bCs/>
          <w:color w:val="000000"/>
          <w:sz w:val="22"/>
          <w:szCs w:val="22"/>
          <w:shd w:val="clear" w:color="auto" w:fill="FFFFFF"/>
        </w:rPr>
        <w:t>.</w:t>
      </w:r>
    </w:p>
    <w:p w14:paraId="300BCD56" w14:textId="0C89AEE2" w:rsidR="00CE5016" w:rsidRPr="00432762" w:rsidRDefault="00CE5016" w:rsidP="002E5788">
      <w:pPr>
        <w:pStyle w:val="Akapitzlist"/>
        <w:numPr>
          <w:ilvl w:val="1"/>
          <w:numId w:val="42"/>
        </w:numPr>
        <w:autoSpaceDE w:val="0"/>
        <w:autoSpaceDN w:val="0"/>
        <w:adjustRightInd w:val="0"/>
        <w:spacing w:before="0" w:after="0" w:line="276" w:lineRule="auto"/>
        <w:ind w:left="709" w:hanging="709"/>
        <w:rPr>
          <w:rFonts w:ascii="Arial" w:hAnsi="Arial" w:cs="Arial"/>
          <w:sz w:val="22"/>
          <w:szCs w:val="22"/>
        </w:rPr>
      </w:pPr>
      <w:r w:rsidRPr="00432762">
        <w:rPr>
          <w:rFonts w:ascii="Arial" w:hAnsi="Arial" w:cs="Arial"/>
          <w:color w:val="000000"/>
          <w:sz w:val="22"/>
          <w:szCs w:val="22"/>
          <w:shd w:val="clear" w:color="auto" w:fill="FFFFFF"/>
        </w:rPr>
        <w:t xml:space="preserve">Wykonawca, który polega na zdolnościach lub sytuacji podmiotów udostępniających zasoby, składa </w:t>
      </w:r>
      <w:r w:rsidRPr="00432762">
        <w:rPr>
          <w:rFonts w:ascii="Arial" w:hAnsi="Arial" w:cs="Arial"/>
          <w:b/>
          <w:bCs/>
          <w:color w:val="000000"/>
          <w:sz w:val="22"/>
          <w:szCs w:val="22"/>
          <w:u w:val="single"/>
          <w:shd w:val="clear" w:color="auto" w:fill="FFFFFF"/>
        </w:rPr>
        <w:t>wraz z ofertą</w:t>
      </w:r>
      <w:r w:rsidRPr="00432762">
        <w:rPr>
          <w:rFonts w:ascii="Arial" w:hAnsi="Arial" w:cs="Arial"/>
          <w:color w:val="000000"/>
          <w:sz w:val="22"/>
          <w:szCs w:val="22"/>
          <w:shd w:val="clear" w:color="auto" w:fill="FFFFFF"/>
        </w:rPr>
        <w:t xml:space="preserve">, </w:t>
      </w:r>
      <w:r w:rsidRPr="00432762">
        <w:rPr>
          <w:rFonts w:ascii="Arial" w:hAnsi="Arial" w:cs="Arial"/>
          <w:b/>
          <w:bCs/>
          <w:color w:val="000000"/>
          <w:sz w:val="22"/>
          <w:szCs w:val="22"/>
          <w:shd w:val="clear" w:color="auto" w:fill="FFFFFF"/>
        </w:rPr>
        <w:t>zobowiązanie podmiotu udostępniającego zasoby</w:t>
      </w:r>
      <w:r w:rsidRPr="00432762">
        <w:rPr>
          <w:rFonts w:ascii="Arial" w:hAnsi="Arial" w:cs="Arial"/>
          <w:color w:val="000000"/>
          <w:sz w:val="22"/>
          <w:szCs w:val="22"/>
          <w:shd w:val="clear" w:color="auto" w:fill="FFFFFF"/>
        </w:rPr>
        <w:t xml:space="preserve"> do oddania mu do dyspozycji niezbędnych zasobów na potrzeby realizacji danego zamówienia lub inny </w:t>
      </w:r>
      <w:r w:rsidRPr="00432762">
        <w:rPr>
          <w:rFonts w:ascii="Arial" w:hAnsi="Arial" w:cs="Arial"/>
          <w:color w:val="000000"/>
          <w:sz w:val="22"/>
          <w:szCs w:val="22"/>
          <w:shd w:val="clear" w:color="auto" w:fill="FFFFFF"/>
        </w:rPr>
        <w:lastRenderedPageBreak/>
        <w:t xml:space="preserve">podmiotowy środek dowodowy potwierdzający, że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ykonawca realizując zamówienie, będzie dysponował niezbędnymi zasobami tych podmiotów</w:t>
      </w:r>
      <w:r w:rsidR="00D9784D" w:rsidRPr="00432762">
        <w:rPr>
          <w:rFonts w:ascii="Arial" w:hAnsi="Arial" w:cs="Arial"/>
          <w:sz w:val="22"/>
          <w:szCs w:val="22"/>
        </w:rPr>
        <w:t>.</w:t>
      </w:r>
    </w:p>
    <w:p w14:paraId="4F554914" w14:textId="17BF1E8F" w:rsidR="00CE5016" w:rsidRPr="00432762" w:rsidRDefault="00CE5016" w:rsidP="002E5788">
      <w:pPr>
        <w:pStyle w:val="Akapitzlist"/>
        <w:numPr>
          <w:ilvl w:val="1"/>
          <w:numId w:val="42"/>
        </w:numPr>
        <w:autoSpaceDE w:val="0"/>
        <w:autoSpaceDN w:val="0"/>
        <w:adjustRightInd w:val="0"/>
        <w:spacing w:before="0" w:after="0" w:line="276" w:lineRule="auto"/>
        <w:ind w:left="709" w:hanging="709"/>
        <w:rPr>
          <w:rFonts w:ascii="Arial" w:hAnsi="Arial" w:cs="Arial"/>
          <w:sz w:val="22"/>
          <w:szCs w:val="22"/>
        </w:rPr>
      </w:pPr>
      <w:r w:rsidRPr="00432762">
        <w:rPr>
          <w:rFonts w:ascii="Arial" w:hAnsi="Arial" w:cs="Arial"/>
          <w:color w:val="000000"/>
          <w:sz w:val="22"/>
          <w:szCs w:val="22"/>
          <w:shd w:val="clear" w:color="auto" w:fill="FFFFFF"/>
        </w:rPr>
        <w:t xml:space="preserve">Zobowiązanie podmiotu udostępniającego zasoby, o którym mowa w pkt </w:t>
      </w:r>
      <w:r w:rsidR="001E46B8">
        <w:rPr>
          <w:rFonts w:ascii="Arial" w:hAnsi="Arial" w:cs="Arial"/>
          <w:color w:val="000000"/>
          <w:sz w:val="22"/>
          <w:szCs w:val="22"/>
          <w:shd w:val="clear" w:color="auto" w:fill="FFFFFF"/>
        </w:rPr>
        <w:t>7</w:t>
      </w:r>
      <w:r w:rsidRPr="00432762">
        <w:rPr>
          <w:rFonts w:ascii="Arial" w:hAnsi="Arial" w:cs="Arial"/>
          <w:color w:val="000000"/>
          <w:sz w:val="22"/>
          <w:szCs w:val="22"/>
          <w:shd w:val="clear" w:color="auto" w:fill="FFFFFF"/>
        </w:rPr>
        <w:t>.</w:t>
      </w:r>
      <w:r w:rsidR="008A21B5" w:rsidRPr="00432762">
        <w:rPr>
          <w:rFonts w:ascii="Arial" w:hAnsi="Arial" w:cs="Arial"/>
          <w:color w:val="000000"/>
          <w:sz w:val="22"/>
          <w:szCs w:val="22"/>
          <w:shd w:val="clear" w:color="auto" w:fill="FFFFFF"/>
        </w:rPr>
        <w:t>4</w:t>
      </w:r>
      <w:r w:rsidRPr="00432762">
        <w:rPr>
          <w:rFonts w:ascii="Arial" w:hAnsi="Arial" w:cs="Arial"/>
          <w:color w:val="000000"/>
          <w:sz w:val="22"/>
          <w:szCs w:val="22"/>
          <w:shd w:val="clear" w:color="auto" w:fill="FFFFFF"/>
        </w:rPr>
        <w:t xml:space="preserve"> potwierdza, że stosunek łączący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ykonawcę z podmiotami udostępniającymi zasoby gwarantuje rzeczywisty dostęp do tych zasobów oraz określa w szczególności:</w:t>
      </w:r>
    </w:p>
    <w:p w14:paraId="15E16BBF" w14:textId="0A4A3962" w:rsidR="00CE5016" w:rsidRPr="00432762" w:rsidRDefault="00CE5016" w:rsidP="002E5788">
      <w:pPr>
        <w:pStyle w:val="Akapitzlist"/>
        <w:numPr>
          <w:ilvl w:val="2"/>
          <w:numId w:val="29"/>
        </w:numPr>
        <w:shd w:val="clear" w:color="auto" w:fill="FFFFFF"/>
        <w:spacing w:before="72" w:after="72" w:line="276" w:lineRule="auto"/>
        <w:ind w:left="1134" w:hanging="425"/>
        <w:rPr>
          <w:rFonts w:ascii="Arial" w:hAnsi="Arial" w:cs="Arial"/>
          <w:color w:val="000000"/>
          <w:sz w:val="22"/>
          <w:szCs w:val="22"/>
        </w:rPr>
      </w:pPr>
      <w:r w:rsidRPr="00432762">
        <w:rPr>
          <w:rFonts w:ascii="Arial" w:hAnsi="Arial" w:cs="Arial"/>
          <w:color w:val="000000"/>
          <w:sz w:val="22"/>
          <w:szCs w:val="22"/>
        </w:rPr>
        <w:t xml:space="preserve">zakres dostępnych </w:t>
      </w:r>
      <w:r w:rsidR="00CB4701" w:rsidRPr="00432762">
        <w:rPr>
          <w:rFonts w:ascii="Arial" w:hAnsi="Arial" w:cs="Arial"/>
          <w:color w:val="000000"/>
          <w:sz w:val="22"/>
          <w:szCs w:val="22"/>
        </w:rPr>
        <w:t>W</w:t>
      </w:r>
      <w:r w:rsidRPr="00432762">
        <w:rPr>
          <w:rFonts w:ascii="Arial" w:hAnsi="Arial" w:cs="Arial"/>
          <w:color w:val="000000"/>
          <w:sz w:val="22"/>
          <w:szCs w:val="22"/>
        </w:rPr>
        <w:t>ykonawcy zasobów podmiotu udostępniającego zasoby;</w:t>
      </w:r>
    </w:p>
    <w:p w14:paraId="03EF2BF2" w14:textId="6DD0F4C3" w:rsidR="00CE5016" w:rsidRPr="00432762" w:rsidRDefault="00CE5016" w:rsidP="002E5788">
      <w:pPr>
        <w:pStyle w:val="Akapitzlist"/>
        <w:numPr>
          <w:ilvl w:val="2"/>
          <w:numId w:val="29"/>
        </w:numPr>
        <w:shd w:val="clear" w:color="auto" w:fill="FFFFFF"/>
        <w:spacing w:after="72" w:line="276" w:lineRule="auto"/>
        <w:ind w:left="1134" w:hanging="425"/>
        <w:rPr>
          <w:rFonts w:ascii="Arial" w:hAnsi="Arial" w:cs="Arial"/>
          <w:color w:val="000000"/>
          <w:sz w:val="22"/>
          <w:szCs w:val="22"/>
        </w:rPr>
      </w:pPr>
      <w:r w:rsidRPr="00432762">
        <w:rPr>
          <w:rFonts w:ascii="Arial" w:hAnsi="Arial" w:cs="Arial"/>
          <w:color w:val="000000"/>
          <w:sz w:val="22"/>
          <w:szCs w:val="22"/>
        </w:rPr>
        <w:t xml:space="preserve">sposób i okres udostępnienia </w:t>
      </w:r>
      <w:r w:rsidR="00CB4701" w:rsidRPr="00432762">
        <w:rPr>
          <w:rFonts w:ascii="Arial" w:hAnsi="Arial" w:cs="Arial"/>
          <w:color w:val="000000"/>
          <w:sz w:val="22"/>
          <w:szCs w:val="22"/>
        </w:rPr>
        <w:t>W</w:t>
      </w:r>
      <w:r w:rsidRPr="00432762">
        <w:rPr>
          <w:rFonts w:ascii="Arial" w:hAnsi="Arial" w:cs="Arial"/>
          <w:color w:val="000000"/>
          <w:sz w:val="22"/>
          <w:szCs w:val="22"/>
        </w:rPr>
        <w:t>ykonawcy i wykorzystania przez niego zasobów podmiotu udostępniającego te zasoby przy wykonywaniu zamówienia;</w:t>
      </w:r>
    </w:p>
    <w:p w14:paraId="0975A72D" w14:textId="0EF30893" w:rsidR="00CE5016" w:rsidRPr="00432762" w:rsidRDefault="00CE5016" w:rsidP="002E5788">
      <w:pPr>
        <w:pStyle w:val="Akapitzlist"/>
        <w:numPr>
          <w:ilvl w:val="2"/>
          <w:numId w:val="29"/>
        </w:numPr>
        <w:shd w:val="clear" w:color="auto" w:fill="FFFFFF"/>
        <w:spacing w:after="72" w:line="276" w:lineRule="auto"/>
        <w:ind w:left="1134" w:hanging="425"/>
        <w:rPr>
          <w:rFonts w:ascii="Arial" w:hAnsi="Arial" w:cs="Arial"/>
          <w:color w:val="000000"/>
          <w:sz w:val="22"/>
          <w:szCs w:val="22"/>
        </w:rPr>
      </w:pPr>
      <w:r w:rsidRPr="00432762">
        <w:rPr>
          <w:rFonts w:ascii="Arial" w:hAnsi="Arial" w:cs="Arial"/>
          <w:color w:val="000000"/>
          <w:sz w:val="22"/>
          <w:szCs w:val="22"/>
        </w:rPr>
        <w:t xml:space="preserve">czy i w jakim zakresie podmiot udostępniający zasoby, na zdolnościach którego </w:t>
      </w:r>
      <w:r w:rsidR="00CB4701" w:rsidRPr="00432762">
        <w:rPr>
          <w:rFonts w:ascii="Arial" w:hAnsi="Arial" w:cs="Arial"/>
          <w:color w:val="000000"/>
          <w:sz w:val="22"/>
          <w:szCs w:val="22"/>
        </w:rPr>
        <w:t>W</w:t>
      </w:r>
      <w:r w:rsidRPr="00432762">
        <w:rPr>
          <w:rFonts w:ascii="Arial" w:hAnsi="Arial" w:cs="Arial"/>
          <w:color w:val="000000"/>
          <w:sz w:val="22"/>
          <w:szCs w:val="22"/>
        </w:rPr>
        <w:t>ykonawca polega w odniesieniu do warunków udziału w postępowaniu dotyczących wykształcenia, kwalifikacji zawodowych, zrealizuje usługi, których wskazane zdolności dotyczą.</w:t>
      </w:r>
    </w:p>
    <w:p w14:paraId="5DCE2919" w14:textId="30EB5BA0" w:rsidR="00E8509C" w:rsidRPr="00432762" w:rsidRDefault="00CE5016" w:rsidP="002E5788">
      <w:pPr>
        <w:pStyle w:val="Akapitzlist"/>
        <w:numPr>
          <w:ilvl w:val="1"/>
          <w:numId w:val="42"/>
        </w:numPr>
        <w:autoSpaceDE w:val="0"/>
        <w:autoSpaceDN w:val="0"/>
        <w:adjustRightInd w:val="0"/>
        <w:spacing w:before="0" w:after="0" w:line="276" w:lineRule="auto"/>
        <w:ind w:left="709" w:hanging="709"/>
        <w:rPr>
          <w:rFonts w:ascii="Arial" w:hAnsi="Arial" w:cs="Arial"/>
          <w:sz w:val="22"/>
          <w:szCs w:val="22"/>
        </w:rPr>
      </w:pPr>
      <w:r w:rsidRPr="00432762">
        <w:rPr>
          <w:rFonts w:ascii="Arial" w:hAnsi="Arial" w:cs="Arial"/>
          <w:color w:val="000000"/>
          <w:sz w:val="22"/>
          <w:szCs w:val="22"/>
          <w:shd w:val="clear" w:color="auto" w:fill="FFFFFF"/>
        </w:rPr>
        <w:t xml:space="preserve">Zamawiający oceni, czy udostępniane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 xml:space="preserve">ykonawcy przez podmioty udostępniające zasoby zdolności techniczne lub zawodowe, pozwalają na wykazanie przez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ykonawcę spełniania warunków udziału w postępowaniu</w:t>
      </w:r>
      <w:r w:rsidR="008A21B5" w:rsidRPr="00432762">
        <w:rPr>
          <w:rFonts w:ascii="Arial" w:hAnsi="Arial" w:cs="Arial"/>
          <w:color w:val="000000"/>
          <w:sz w:val="22"/>
          <w:szCs w:val="22"/>
          <w:shd w:val="clear" w:color="auto" w:fill="FFFFFF"/>
        </w:rPr>
        <w:t xml:space="preserve"> oraz</w:t>
      </w:r>
      <w:r w:rsidRPr="00432762">
        <w:rPr>
          <w:rFonts w:ascii="Arial" w:hAnsi="Arial" w:cs="Arial"/>
          <w:color w:val="000000"/>
          <w:sz w:val="22"/>
          <w:szCs w:val="22"/>
          <w:shd w:val="clear" w:color="auto" w:fill="FFFFFF"/>
        </w:rPr>
        <w:t xml:space="preserve"> </w:t>
      </w:r>
      <w:r w:rsidR="008A21B5" w:rsidRPr="00432762">
        <w:rPr>
          <w:rFonts w:ascii="Arial" w:hAnsi="Arial" w:cs="Arial"/>
          <w:color w:val="000000"/>
          <w:sz w:val="22"/>
          <w:szCs w:val="22"/>
          <w:shd w:val="clear" w:color="auto" w:fill="FFFFFF"/>
        </w:rPr>
        <w:t xml:space="preserve">- </w:t>
      </w:r>
      <w:r w:rsidRPr="00432762">
        <w:rPr>
          <w:rFonts w:ascii="Arial" w:hAnsi="Arial" w:cs="Arial"/>
          <w:color w:val="000000"/>
          <w:sz w:val="22"/>
          <w:szCs w:val="22"/>
          <w:shd w:val="clear" w:color="auto" w:fill="FFFFFF"/>
        </w:rPr>
        <w:t>jeżeli dotyczy</w:t>
      </w:r>
      <w:r w:rsidR="008A21B5" w:rsidRPr="00432762">
        <w:rPr>
          <w:rFonts w:ascii="Arial" w:hAnsi="Arial" w:cs="Arial"/>
          <w:color w:val="000000"/>
          <w:sz w:val="22"/>
          <w:szCs w:val="22"/>
          <w:shd w:val="clear" w:color="auto" w:fill="FFFFFF"/>
        </w:rPr>
        <w:t xml:space="preserve">- </w:t>
      </w:r>
      <w:r w:rsidRPr="00432762">
        <w:rPr>
          <w:rFonts w:ascii="Arial" w:hAnsi="Arial" w:cs="Arial"/>
          <w:color w:val="000000"/>
          <w:sz w:val="22"/>
          <w:szCs w:val="22"/>
          <w:shd w:val="clear" w:color="auto" w:fill="FFFFFF"/>
        </w:rPr>
        <w:t xml:space="preserve">kryteriów selekcji, a także </w:t>
      </w:r>
      <w:r w:rsidR="008A21B5" w:rsidRPr="00432762">
        <w:rPr>
          <w:rFonts w:ascii="Arial" w:hAnsi="Arial" w:cs="Arial"/>
          <w:color w:val="000000"/>
          <w:sz w:val="22"/>
          <w:szCs w:val="22"/>
          <w:shd w:val="clear" w:color="auto" w:fill="FFFFFF"/>
        </w:rPr>
        <w:t>z</w:t>
      </w:r>
      <w:r w:rsidRPr="00432762">
        <w:rPr>
          <w:rFonts w:ascii="Arial" w:hAnsi="Arial" w:cs="Arial"/>
          <w:color w:val="000000"/>
          <w:sz w:val="22"/>
          <w:szCs w:val="22"/>
          <w:shd w:val="clear" w:color="auto" w:fill="FFFFFF"/>
        </w:rPr>
        <w:t xml:space="preserve">bada, czy nie </w:t>
      </w:r>
      <w:r w:rsidR="00601DF1" w:rsidRPr="00432762">
        <w:rPr>
          <w:rFonts w:ascii="Arial" w:hAnsi="Arial" w:cs="Arial"/>
          <w:color w:val="000000"/>
          <w:sz w:val="22"/>
          <w:szCs w:val="22"/>
          <w:shd w:val="clear" w:color="auto" w:fill="FFFFFF"/>
        </w:rPr>
        <w:t>zachodzą</w:t>
      </w:r>
      <w:r w:rsidR="00404756" w:rsidRPr="00432762">
        <w:rPr>
          <w:rFonts w:ascii="Arial" w:hAnsi="Arial" w:cs="Arial"/>
          <w:color w:val="000000"/>
          <w:sz w:val="22"/>
          <w:szCs w:val="22"/>
          <w:shd w:val="clear" w:color="auto" w:fill="FFFFFF"/>
        </w:rPr>
        <w:t>,</w:t>
      </w:r>
      <w:r w:rsidR="00601DF1" w:rsidRPr="00432762">
        <w:rPr>
          <w:rFonts w:ascii="Arial" w:hAnsi="Arial" w:cs="Arial"/>
          <w:color w:val="000000"/>
          <w:sz w:val="22"/>
          <w:szCs w:val="22"/>
          <w:shd w:val="clear" w:color="auto" w:fill="FFFFFF"/>
        </w:rPr>
        <w:t xml:space="preserve"> </w:t>
      </w:r>
      <w:r w:rsidRPr="00432762">
        <w:rPr>
          <w:rFonts w:ascii="Arial" w:hAnsi="Arial" w:cs="Arial"/>
          <w:color w:val="000000"/>
          <w:sz w:val="22"/>
          <w:szCs w:val="22"/>
          <w:shd w:val="clear" w:color="auto" w:fill="FFFFFF"/>
        </w:rPr>
        <w:t xml:space="preserve">wobec tego podmiotu podstawy wykluczenia, które zostały przewidziane względem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ykonawcy</w:t>
      </w:r>
      <w:r w:rsidR="00E8509C" w:rsidRPr="00432762">
        <w:rPr>
          <w:rFonts w:ascii="Arial" w:hAnsi="Arial" w:cs="Arial"/>
          <w:sz w:val="22"/>
          <w:szCs w:val="22"/>
        </w:rPr>
        <w:t>.</w:t>
      </w:r>
    </w:p>
    <w:p w14:paraId="585126C7" w14:textId="6EB80449" w:rsidR="008A21B5" w:rsidRPr="00432762" w:rsidRDefault="008A21B5" w:rsidP="002E5788">
      <w:pPr>
        <w:pStyle w:val="Akapitzlist"/>
        <w:numPr>
          <w:ilvl w:val="1"/>
          <w:numId w:val="42"/>
        </w:numPr>
        <w:autoSpaceDE w:val="0"/>
        <w:autoSpaceDN w:val="0"/>
        <w:adjustRightInd w:val="0"/>
        <w:spacing w:before="0" w:after="0" w:line="276" w:lineRule="auto"/>
        <w:ind w:left="709"/>
        <w:rPr>
          <w:rFonts w:ascii="Arial" w:hAnsi="Arial" w:cs="Arial"/>
          <w:sz w:val="22"/>
          <w:szCs w:val="22"/>
        </w:rPr>
      </w:pPr>
      <w:r w:rsidRPr="00432762">
        <w:rPr>
          <w:rFonts w:ascii="Arial" w:hAnsi="Arial" w:cs="Arial"/>
          <w:color w:val="000000"/>
          <w:sz w:val="22"/>
          <w:szCs w:val="22"/>
          <w:shd w:val="clear" w:color="auto" w:fill="FFFFFF"/>
        </w:rPr>
        <w:t xml:space="preserve">Jeżeli zdolności techniczne lub zawodowe podmiotu udostępniającego zasoby nie potwierdzają spełniania przez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 xml:space="preserve">ykonawcę warunków udziału w postępowaniu lub zachodzą, wobec tego podmiotu podstawy wykluczenia, </w:t>
      </w:r>
      <w:r w:rsidR="00CB4701" w:rsidRPr="00432762">
        <w:rPr>
          <w:rFonts w:ascii="Arial" w:hAnsi="Arial" w:cs="Arial"/>
          <w:color w:val="000000"/>
          <w:sz w:val="22"/>
          <w:szCs w:val="22"/>
          <w:shd w:val="clear" w:color="auto" w:fill="FFFFFF"/>
        </w:rPr>
        <w:t>Z</w:t>
      </w:r>
      <w:r w:rsidRPr="00432762">
        <w:rPr>
          <w:rFonts w:ascii="Arial" w:hAnsi="Arial" w:cs="Arial"/>
          <w:color w:val="000000"/>
          <w:sz w:val="22"/>
          <w:szCs w:val="22"/>
          <w:shd w:val="clear" w:color="auto" w:fill="FFFFFF"/>
        </w:rPr>
        <w:t xml:space="preserve">amawiający zażąda, aby </w:t>
      </w:r>
      <w:r w:rsidR="00CB4701" w:rsidRPr="00432762">
        <w:rPr>
          <w:rFonts w:ascii="Arial" w:hAnsi="Arial" w:cs="Arial"/>
          <w:color w:val="000000"/>
          <w:sz w:val="22"/>
          <w:szCs w:val="22"/>
          <w:shd w:val="clear" w:color="auto" w:fill="FFFFFF"/>
        </w:rPr>
        <w:t>W</w:t>
      </w:r>
      <w:r w:rsidRPr="00432762">
        <w:rPr>
          <w:rFonts w:ascii="Arial" w:hAnsi="Arial" w:cs="Arial"/>
          <w:color w:val="000000"/>
          <w:sz w:val="22"/>
          <w:szCs w:val="22"/>
          <w:shd w:val="clear" w:color="auto" w:fill="FFFFFF"/>
        </w:rPr>
        <w:t xml:space="preserve">ykonawca w terminie określonym przez </w:t>
      </w:r>
      <w:r w:rsidR="00CB4701" w:rsidRPr="00432762">
        <w:rPr>
          <w:rFonts w:ascii="Arial" w:hAnsi="Arial" w:cs="Arial"/>
          <w:color w:val="000000"/>
          <w:sz w:val="22"/>
          <w:szCs w:val="22"/>
          <w:shd w:val="clear" w:color="auto" w:fill="FFFFFF"/>
        </w:rPr>
        <w:t>Z</w:t>
      </w:r>
      <w:r w:rsidRPr="00432762">
        <w:rPr>
          <w:rFonts w:ascii="Arial" w:hAnsi="Arial" w:cs="Arial"/>
          <w:color w:val="000000"/>
          <w:sz w:val="22"/>
          <w:szCs w:val="22"/>
          <w:shd w:val="clear" w:color="auto" w:fill="FFFFFF"/>
        </w:rPr>
        <w:t>amawiającego zastąpił ten podmiot innym podmiotem lub podmiotami albo wykazał, że samodzielnie spełnia warunki udziału w postępowaniu.</w:t>
      </w:r>
      <w:r w:rsidRPr="00432762">
        <w:rPr>
          <w:rFonts w:ascii="Arial" w:hAnsi="Arial" w:cs="Arial"/>
          <w:b/>
          <w:sz w:val="22"/>
          <w:szCs w:val="22"/>
        </w:rPr>
        <w:t xml:space="preserve"> </w:t>
      </w:r>
    </w:p>
    <w:p w14:paraId="442ED7C3" w14:textId="6EAED361" w:rsidR="005270DA" w:rsidRPr="00432762" w:rsidRDefault="005270DA" w:rsidP="002E5788">
      <w:pPr>
        <w:pStyle w:val="Akapitzlist"/>
        <w:numPr>
          <w:ilvl w:val="1"/>
          <w:numId w:val="42"/>
        </w:numPr>
        <w:autoSpaceDE w:val="0"/>
        <w:autoSpaceDN w:val="0"/>
        <w:adjustRightInd w:val="0"/>
        <w:spacing w:before="0" w:after="0" w:line="276" w:lineRule="auto"/>
        <w:ind w:left="709"/>
        <w:rPr>
          <w:rFonts w:ascii="Arial" w:hAnsi="Arial" w:cs="Arial"/>
          <w:sz w:val="22"/>
          <w:szCs w:val="22"/>
        </w:rPr>
      </w:pPr>
      <w:r w:rsidRPr="00432762">
        <w:rPr>
          <w:rFonts w:ascii="Arial" w:hAnsi="Arial" w:cs="Arial"/>
          <w:color w:val="000000"/>
          <w:sz w:val="22"/>
          <w:szCs w:val="22"/>
          <w:shd w:val="clear" w:color="auto" w:fill="FFFFFF"/>
        </w:rPr>
        <w:t xml:space="preserve">Wykonawca, w przypadku polegania na zdolnościach lub sytuacji podmiotów udostępniających zasoby, </w:t>
      </w:r>
      <w:r w:rsidRPr="00432762">
        <w:rPr>
          <w:rFonts w:ascii="Arial" w:hAnsi="Arial" w:cs="Arial"/>
          <w:b/>
          <w:color w:val="000000"/>
          <w:sz w:val="22"/>
          <w:szCs w:val="22"/>
          <w:shd w:val="clear" w:color="auto" w:fill="FFFFFF"/>
        </w:rPr>
        <w:t>przedstawia, wraz z oświadczeniami, o którym mowa w pkt 8.1</w:t>
      </w:r>
      <w:r w:rsidR="00BA3A6A" w:rsidRPr="00432762">
        <w:rPr>
          <w:rFonts w:ascii="Arial" w:hAnsi="Arial" w:cs="Arial"/>
          <w:b/>
          <w:color w:val="000000"/>
          <w:sz w:val="22"/>
          <w:szCs w:val="22"/>
          <w:shd w:val="clear" w:color="auto" w:fill="FFFFFF"/>
        </w:rPr>
        <w:t xml:space="preserve"> SWZ</w:t>
      </w:r>
      <w:r w:rsidRPr="00432762">
        <w:rPr>
          <w:rFonts w:ascii="Arial" w:hAnsi="Arial" w:cs="Arial"/>
          <w:b/>
          <w:color w:val="000000"/>
          <w:sz w:val="22"/>
          <w:szCs w:val="22"/>
          <w:shd w:val="clear" w:color="auto" w:fill="FFFFFF"/>
        </w:rPr>
        <w:t xml:space="preserve"> także oświadczenia podmiotu udostępniającego zasoby,</w:t>
      </w:r>
      <w:r w:rsidR="00170D4D" w:rsidRPr="00432762">
        <w:rPr>
          <w:rFonts w:ascii="Arial" w:hAnsi="Arial" w:cs="Arial"/>
          <w:b/>
          <w:color w:val="000000"/>
          <w:sz w:val="22"/>
          <w:szCs w:val="22"/>
          <w:shd w:val="clear" w:color="auto" w:fill="FFFFFF"/>
        </w:rPr>
        <w:t xml:space="preserve"> </w:t>
      </w:r>
      <w:r w:rsidRPr="00432762">
        <w:rPr>
          <w:rFonts w:ascii="Arial" w:hAnsi="Arial" w:cs="Arial"/>
          <w:b/>
          <w:color w:val="000000"/>
          <w:sz w:val="22"/>
          <w:szCs w:val="22"/>
          <w:shd w:val="clear" w:color="auto" w:fill="FFFFFF"/>
        </w:rPr>
        <w:t xml:space="preserve">potwierdzające brak podstaw wykluczenia tego podmiotu oraz odpowiednio spełnianie warunków udziału w postępowaniu lub kryteriów selekcji, w zakresie, w jakim </w:t>
      </w:r>
      <w:r w:rsidR="00CB4701" w:rsidRPr="00432762">
        <w:rPr>
          <w:rFonts w:ascii="Arial" w:hAnsi="Arial" w:cs="Arial"/>
          <w:b/>
          <w:color w:val="000000"/>
          <w:sz w:val="22"/>
          <w:szCs w:val="22"/>
          <w:shd w:val="clear" w:color="auto" w:fill="FFFFFF"/>
        </w:rPr>
        <w:t>W</w:t>
      </w:r>
      <w:r w:rsidRPr="00432762">
        <w:rPr>
          <w:rFonts w:ascii="Arial" w:hAnsi="Arial" w:cs="Arial"/>
          <w:b/>
          <w:color w:val="000000"/>
          <w:sz w:val="22"/>
          <w:szCs w:val="22"/>
          <w:shd w:val="clear" w:color="auto" w:fill="FFFFFF"/>
        </w:rPr>
        <w:t>ykonawca powołuje się na jego zasoby</w:t>
      </w:r>
      <w:r w:rsidRPr="00432762">
        <w:rPr>
          <w:rFonts w:ascii="Arial" w:hAnsi="Arial" w:cs="Arial"/>
          <w:color w:val="000000"/>
          <w:sz w:val="22"/>
          <w:szCs w:val="22"/>
          <w:shd w:val="clear" w:color="auto" w:fill="FFFFFF"/>
        </w:rPr>
        <w:t>.</w:t>
      </w:r>
    </w:p>
    <w:p w14:paraId="2DB1C964" w14:textId="26949078" w:rsidR="00C70762" w:rsidRPr="00013E33" w:rsidRDefault="00C70762" w:rsidP="002E5788">
      <w:pPr>
        <w:pStyle w:val="Akapitzlist"/>
        <w:numPr>
          <w:ilvl w:val="1"/>
          <w:numId w:val="42"/>
        </w:numPr>
        <w:autoSpaceDE w:val="0"/>
        <w:autoSpaceDN w:val="0"/>
        <w:adjustRightInd w:val="0"/>
        <w:spacing w:line="276" w:lineRule="auto"/>
        <w:rPr>
          <w:rFonts w:ascii="Arial" w:hAnsi="Arial" w:cs="Arial"/>
          <w:b/>
          <w:bCs/>
          <w:sz w:val="22"/>
          <w:szCs w:val="22"/>
        </w:rPr>
      </w:pPr>
      <w:r w:rsidRPr="00013E33">
        <w:rPr>
          <w:rFonts w:ascii="Arial" w:hAnsi="Arial" w:cs="Arial"/>
          <w:color w:val="000000"/>
          <w:sz w:val="22"/>
          <w:szCs w:val="22"/>
        </w:rPr>
        <w:t xml:space="preserve">Zamawiający </w:t>
      </w:r>
      <w:r w:rsidRPr="00013E33">
        <w:rPr>
          <w:rFonts w:ascii="Arial" w:hAnsi="Arial" w:cs="Arial"/>
          <w:b/>
          <w:bCs/>
          <w:color w:val="000000"/>
          <w:sz w:val="22"/>
          <w:szCs w:val="22"/>
          <w:u w:val="single"/>
        </w:rPr>
        <w:t>nie żąda</w:t>
      </w:r>
      <w:r w:rsidRPr="00013E33">
        <w:rPr>
          <w:rFonts w:ascii="Arial" w:hAnsi="Arial" w:cs="Arial"/>
          <w:color w:val="000000"/>
          <w:sz w:val="22"/>
          <w:szCs w:val="22"/>
        </w:rPr>
        <w:t xml:space="preserve"> </w:t>
      </w:r>
      <w:r w:rsidRPr="00013E33">
        <w:rPr>
          <w:rFonts w:ascii="Arial" w:hAnsi="Arial" w:cs="Arial"/>
          <w:b/>
          <w:bCs/>
          <w:color w:val="000000"/>
          <w:sz w:val="22"/>
          <w:szCs w:val="22"/>
        </w:rPr>
        <w:t xml:space="preserve">wskazania przez </w:t>
      </w:r>
      <w:r w:rsidR="00CB4701" w:rsidRPr="00013E33">
        <w:rPr>
          <w:rFonts w:ascii="Arial" w:hAnsi="Arial" w:cs="Arial"/>
          <w:b/>
          <w:bCs/>
          <w:color w:val="000000"/>
          <w:sz w:val="22"/>
          <w:szCs w:val="22"/>
        </w:rPr>
        <w:t>W</w:t>
      </w:r>
      <w:r w:rsidRPr="00013E33">
        <w:rPr>
          <w:rFonts w:ascii="Arial" w:hAnsi="Arial" w:cs="Arial"/>
          <w:b/>
          <w:bCs/>
          <w:color w:val="000000"/>
          <w:sz w:val="22"/>
          <w:szCs w:val="22"/>
        </w:rPr>
        <w:t>ykonawcę, w ofercie, części zamówienia, których wykonanie zamierza powierzyć podwykonawcom</w:t>
      </w:r>
      <w:r w:rsidRPr="00013E33">
        <w:rPr>
          <w:rFonts w:ascii="Arial" w:hAnsi="Arial" w:cs="Arial"/>
          <w:color w:val="000000"/>
          <w:sz w:val="22"/>
          <w:szCs w:val="22"/>
        </w:rPr>
        <w:t xml:space="preserve">, którzy nie są podmiotami udostępniającymi zasoby, </w:t>
      </w:r>
      <w:r w:rsidRPr="00013E33">
        <w:rPr>
          <w:rFonts w:ascii="Arial" w:hAnsi="Arial" w:cs="Arial"/>
          <w:b/>
          <w:bCs/>
          <w:color w:val="000000"/>
          <w:sz w:val="22"/>
          <w:szCs w:val="22"/>
        </w:rPr>
        <w:t>oraz podania nazw ewentualnych podwykonawców.</w:t>
      </w:r>
    </w:p>
    <w:p w14:paraId="1A87BF5F" w14:textId="2725050A" w:rsidR="00C70762" w:rsidRPr="00013E33" w:rsidRDefault="00C70762" w:rsidP="002E5788">
      <w:pPr>
        <w:pStyle w:val="Akapitzlist"/>
        <w:numPr>
          <w:ilvl w:val="1"/>
          <w:numId w:val="42"/>
        </w:numPr>
        <w:autoSpaceDE w:val="0"/>
        <w:autoSpaceDN w:val="0"/>
        <w:adjustRightInd w:val="0"/>
        <w:spacing w:line="276" w:lineRule="auto"/>
        <w:rPr>
          <w:rFonts w:ascii="Arial" w:hAnsi="Arial" w:cs="Arial"/>
          <w:sz w:val="22"/>
          <w:szCs w:val="22"/>
        </w:rPr>
      </w:pPr>
      <w:r w:rsidRPr="00013E33">
        <w:rPr>
          <w:rFonts w:ascii="Arial" w:hAnsi="Arial" w:cs="Arial"/>
          <w:color w:val="000000"/>
          <w:sz w:val="22"/>
          <w:szCs w:val="22"/>
        </w:rPr>
        <w:t xml:space="preserve">W przypadku zamówień na usługi, które mają być wykonane w miejscu podlegającym bezpośredniemu nadzorowi </w:t>
      </w:r>
      <w:r w:rsidR="00CB4701" w:rsidRPr="00013E33">
        <w:rPr>
          <w:rFonts w:ascii="Arial" w:hAnsi="Arial" w:cs="Arial"/>
          <w:color w:val="000000"/>
          <w:sz w:val="22"/>
          <w:szCs w:val="22"/>
        </w:rPr>
        <w:t>Z</w:t>
      </w:r>
      <w:r w:rsidRPr="00013E33">
        <w:rPr>
          <w:rFonts w:ascii="Arial" w:hAnsi="Arial" w:cs="Arial"/>
          <w:color w:val="000000"/>
          <w:sz w:val="22"/>
          <w:szCs w:val="22"/>
        </w:rPr>
        <w:t xml:space="preserve">amawiającego, </w:t>
      </w:r>
      <w:r w:rsidR="00CB4701" w:rsidRPr="00013E33">
        <w:rPr>
          <w:rFonts w:ascii="Arial" w:hAnsi="Arial" w:cs="Arial"/>
          <w:color w:val="000000"/>
          <w:sz w:val="22"/>
          <w:szCs w:val="22"/>
        </w:rPr>
        <w:t>Z</w:t>
      </w:r>
      <w:r w:rsidRPr="00013E33">
        <w:rPr>
          <w:rFonts w:ascii="Arial" w:hAnsi="Arial" w:cs="Arial"/>
          <w:color w:val="000000"/>
          <w:sz w:val="22"/>
          <w:szCs w:val="22"/>
        </w:rPr>
        <w:t xml:space="preserve">amawiający będzie żądał, aby przed przystąpieniem do wykonania zamówienia </w:t>
      </w:r>
      <w:r w:rsidR="00CB4701" w:rsidRPr="00013E33">
        <w:rPr>
          <w:rFonts w:ascii="Arial" w:hAnsi="Arial" w:cs="Arial"/>
          <w:color w:val="000000"/>
          <w:sz w:val="22"/>
          <w:szCs w:val="22"/>
        </w:rPr>
        <w:t>W</w:t>
      </w:r>
      <w:r w:rsidRPr="00013E33">
        <w:rPr>
          <w:rFonts w:ascii="Arial" w:hAnsi="Arial" w:cs="Arial"/>
          <w:color w:val="000000"/>
          <w:sz w:val="22"/>
          <w:szCs w:val="22"/>
        </w:rPr>
        <w:t xml:space="preserve">ykonawca podał nazwy, dane kontaktowe oraz przedstawicieli, podwykonawców zaangażowanych w takie usługi, jeżeli są już znani. </w:t>
      </w:r>
    </w:p>
    <w:p w14:paraId="26E866B7" w14:textId="0A38D89E" w:rsidR="00C70762" w:rsidRPr="00013E33" w:rsidRDefault="00C70762" w:rsidP="002E5788">
      <w:pPr>
        <w:pStyle w:val="Akapitzlist"/>
        <w:numPr>
          <w:ilvl w:val="1"/>
          <w:numId w:val="42"/>
        </w:numPr>
        <w:autoSpaceDE w:val="0"/>
        <w:autoSpaceDN w:val="0"/>
        <w:adjustRightInd w:val="0"/>
        <w:spacing w:line="276" w:lineRule="auto"/>
        <w:rPr>
          <w:rFonts w:ascii="Arial" w:hAnsi="Arial" w:cs="Arial"/>
          <w:sz w:val="22"/>
          <w:szCs w:val="22"/>
        </w:rPr>
      </w:pPr>
      <w:r w:rsidRPr="00013E33">
        <w:rPr>
          <w:rFonts w:ascii="Arial" w:hAnsi="Arial" w:cs="Arial"/>
          <w:color w:val="000000"/>
          <w:sz w:val="22"/>
          <w:szCs w:val="22"/>
        </w:rPr>
        <w:t xml:space="preserve">Wykonawca będzie zobowiązany do zawiadamiania </w:t>
      </w:r>
      <w:r w:rsidR="00CB4701" w:rsidRPr="00013E33">
        <w:rPr>
          <w:rFonts w:ascii="Arial" w:hAnsi="Arial" w:cs="Arial"/>
          <w:color w:val="000000"/>
          <w:sz w:val="22"/>
          <w:szCs w:val="22"/>
        </w:rPr>
        <w:t>Z</w:t>
      </w:r>
      <w:r w:rsidRPr="00013E33">
        <w:rPr>
          <w:rFonts w:ascii="Arial" w:hAnsi="Arial" w:cs="Arial"/>
          <w:color w:val="000000"/>
          <w:sz w:val="22"/>
          <w:szCs w:val="22"/>
        </w:rPr>
        <w:t xml:space="preserve">amawiającego o wszelkich zmianach w odniesieniu do informacji, o których mowa w pkt </w:t>
      </w:r>
      <w:r w:rsidR="00277608">
        <w:rPr>
          <w:rFonts w:ascii="Arial" w:hAnsi="Arial" w:cs="Arial"/>
          <w:color w:val="000000"/>
          <w:sz w:val="22"/>
          <w:szCs w:val="22"/>
        </w:rPr>
        <w:t>7</w:t>
      </w:r>
      <w:r w:rsidRPr="00013E33">
        <w:rPr>
          <w:rFonts w:ascii="Arial" w:hAnsi="Arial" w:cs="Arial"/>
          <w:color w:val="000000"/>
          <w:sz w:val="22"/>
          <w:szCs w:val="22"/>
        </w:rPr>
        <w:t>.1</w:t>
      </w:r>
      <w:r w:rsidR="00A03440" w:rsidRPr="00013E33">
        <w:rPr>
          <w:rFonts w:ascii="Arial" w:hAnsi="Arial" w:cs="Arial"/>
          <w:color w:val="000000"/>
          <w:sz w:val="22"/>
          <w:szCs w:val="22"/>
        </w:rPr>
        <w:t>0</w:t>
      </w:r>
      <w:r w:rsidR="00BA3A6A" w:rsidRPr="00013E33">
        <w:rPr>
          <w:rFonts w:ascii="Arial" w:hAnsi="Arial" w:cs="Arial"/>
          <w:color w:val="000000"/>
          <w:sz w:val="22"/>
          <w:szCs w:val="22"/>
        </w:rPr>
        <w:t xml:space="preserve"> SWZ</w:t>
      </w:r>
      <w:r w:rsidRPr="00013E33">
        <w:rPr>
          <w:rFonts w:ascii="Arial" w:hAnsi="Arial" w:cs="Arial"/>
          <w:color w:val="000000"/>
          <w:sz w:val="22"/>
          <w:szCs w:val="22"/>
        </w:rPr>
        <w:t xml:space="preserve">, w trakcie realizacji zamówienia, </w:t>
      </w:r>
      <w:r w:rsidR="00013E33">
        <w:rPr>
          <w:rFonts w:ascii="Arial" w:hAnsi="Arial" w:cs="Arial"/>
          <w:color w:val="000000"/>
          <w:sz w:val="22"/>
          <w:szCs w:val="22"/>
        </w:rPr>
        <w:t xml:space="preserve">                 </w:t>
      </w:r>
      <w:r w:rsidRPr="00013E33">
        <w:rPr>
          <w:rFonts w:ascii="Arial" w:hAnsi="Arial" w:cs="Arial"/>
          <w:color w:val="000000"/>
          <w:sz w:val="22"/>
          <w:szCs w:val="22"/>
        </w:rPr>
        <w:t>a także przekaże wymagane informacje na temat nowych podwykonawców, którym w późniejszym okresie zamierza powierzyć realizację robót budowlanych lub usług.</w:t>
      </w:r>
    </w:p>
    <w:tbl>
      <w:tblPr>
        <w:tblW w:w="0" w:type="auto"/>
        <w:jc w:val="center"/>
        <w:tblBorders>
          <w:bottom w:val="single" w:sz="4" w:space="0" w:color="auto"/>
        </w:tblBorders>
        <w:tblLook w:val="00A0" w:firstRow="1" w:lastRow="0" w:firstColumn="1" w:lastColumn="0" w:noHBand="0" w:noVBand="0"/>
      </w:tblPr>
      <w:tblGrid>
        <w:gridCol w:w="9072"/>
      </w:tblGrid>
      <w:tr w:rsidR="00D9784D" w:rsidRPr="00432762" w14:paraId="144987DC" w14:textId="77777777" w:rsidTr="00177D7E">
        <w:trPr>
          <w:jc w:val="center"/>
        </w:trPr>
        <w:tc>
          <w:tcPr>
            <w:tcW w:w="9072" w:type="dxa"/>
            <w:shd w:val="clear" w:color="auto" w:fill="D9D9D9" w:themeFill="background1" w:themeFillShade="D9"/>
          </w:tcPr>
          <w:p w14:paraId="2F1F5962" w14:textId="6EE59945" w:rsidR="00D9784D" w:rsidRPr="00E8292B" w:rsidRDefault="00D9784D" w:rsidP="00627C7D">
            <w:pPr>
              <w:suppressAutoHyphens/>
              <w:spacing w:line="276" w:lineRule="auto"/>
              <w:contextualSpacing/>
              <w:jc w:val="center"/>
              <w:textAlignment w:val="baseline"/>
              <w:rPr>
                <w:rFonts w:ascii="Arial" w:hAnsi="Arial" w:cs="Arial"/>
                <w:b/>
                <w:bCs/>
                <w:sz w:val="22"/>
                <w:szCs w:val="22"/>
              </w:rPr>
            </w:pPr>
            <w:r w:rsidRPr="00E8292B">
              <w:rPr>
                <w:rFonts w:ascii="Arial" w:hAnsi="Arial" w:cs="Arial"/>
                <w:b/>
                <w:bCs/>
                <w:sz w:val="22"/>
                <w:szCs w:val="22"/>
              </w:rPr>
              <w:t xml:space="preserve">Rozdział </w:t>
            </w:r>
            <w:r w:rsidR="00E8292B" w:rsidRPr="00E8292B">
              <w:rPr>
                <w:rFonts w:ascii="Arial" w:hAnsi="Arial" w:cs="Arial"/>
                <w:b/>
                <w:bCs/>
                <w:sz w:val="22"/>
                <w:szCs w:val="22"/>
              </w:rPr>
              <w:t>9</w:t>
            </w:r>
          </w:p>
          <w:p w14:paraId="60B4D483" w14:textId="30715680"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 xml:space="preserve">INFORMACJA DLA WYKONAWCÓW WSPÓLNIE UBIEGAJĄCYCH SIĘ </w:t>
            </w:r>
            <w:r w:rsidRPr="00432762">
              <w:rPr>
                <w:rFonts w:ascii="Arial" w:hAnsi="Arial" w:cs="Arial"/>
                <w:b/>
                <w:sz w:val="22"/>
                <w:szCs w:val="22"/>
              </w:rPr>
              <w:br/>
              <w:t>O UDZIELENIE ZAMÓWIENIA (</w:t>
            </w:r>
            <w:r w:rsidR="00601DF1" w:rsidRPr="00432762">
              <w:rPr>
                <w:rFonts w:ascii="Arial" w:hAnsi="Arial" w:cs="Arial"/>
                <w:b/>
                <w:sz w:val="22"/>
                <w:szCs w:val="22"/>
              </w:rPr>
              <w:t xml:space="preserve">W TYM </w:t>
            </w:r>
            <w:r w:rsidRPr="00432762">
              <w:rPr>
                <w:rFonts w:ascii="Arial" w:hAnsi="Arial" w:cs="Arial"/>
                <w:b/>
                <w:sz w:val="22"/>
                <w:szCs w:val="22"/>
              </w:rPr>
              <w:t>SPÓŁKI CYWILNE)</w:t>
            </w:r>
          </w:p>
        </w:tc>
      </w:tr>
      <w:tr w:rsidR="00177D7E" w:rsidRPr="00432762" w14:paraId="60A632CA" w14:textId="77777777" w:rsidTr="00361134">
        <w:trPr>
          <w:jc w:val="center"/>
        </w:trPr>
        <w:tc>
          <w:tcPr>
            <w:tcW w:w="9072" w:type="dxa"/>
            <w:tcBorders>
              <w:bottom w:val="single" w:sz="4" w:space="0" w:color="auto"/>
            </w:tcBorders>
            <w:shd w:val="clear" w:color="auto" w:fill="D9D9D9" w:themeFill="background1" w:themeFillShade="D9"/>
          </w:tcPr>
          <w:p w14:paraId="65A75CF6" w14:textId="20AAEBC3" w:rsidR="00177D7E" w:rsidRPr="00E8292B" w:rsidRDefault="00177D7E" w:rsidP="00627C7D">
            <w:pPr>
              <w:suppressAutoHyphens/>
              <w:spacing w:line="276" w:lineRule="auto"/>
              <w:contextualSpacing/>
              <w:jc w:val="center"/>
              <w:textAlignment w:val="baseline"/>
              <w:rPr>
                <w:rFonts w:ascii="Arial" w:hAnsi="Arial" w:cs="Arial"/>
                <w:b/>
                <w:bCs/>
                <w:sz w:val="22"/>
                <w:szCs w:val="22"/>
              </w:rPr>
            </w:pPr>
          </w:p>
        </w:tc>
      </w:tr>
    </w:tbl>
    <w:p w14:paraId="723AF07C" w14:textId="77777777" w:rsidR="00177D7E" w:rsidRDefault="00177D7E" w:rsidP="00177D7E">
      <w:pPr>
        <w:widowControl w:val="0"/>
        <w:spacing w:line="276" w:lineRule="auto"/>
        <w:outlineLvl w:val="3"/>
        <w:rPr>
          <w:rFonts w:ascii="Arial" w:hAnsi="Arial" w:cs="Arial"/>
          <w:bCs/>
          <w:sz w:val="22"/>
          <w:szCs w:val="22"/>
        </w:rPr>
      </w:pPr>
    </w:p>
    <w:p w14:paraId="0DA02FA3" w14:textId="565ABE14" w:rsidR="00177D7E" w:rsidRPr="00177D7E" w:rsidRDefault="00177D7E" w:rsidP="00644D37">
      <w:pPr>
        <w:widowControl w:val="0"/>
        <w:spacing w:line="276" w:lineRule="auto"/>
        <w:jc w:val="both"/>
        <w:outlineLvl w:val="3"/>
        <w:rPr>
          <w:rFonts w:ascii="Arial" w:hAnsi="Arial" w:cs="Arial"/>
          <w:bCs/>
          <w:sz w:val="22"/>
          <w:szCs w:val="22"/>
        </w:rPr>
      </w:pPr>
      <w:r>
        <w:rPr>
          <w:rFonts w:ascii="Arial" w:hAnsi="Arial" w:cs="Arial"/>
          <w:bCs/>
          <w:sz w:val="22"/>
          <w:szCs w:val="22"/>
        </w:rPr>
        <w:t>8</w:t>
      </w:r>
      <w:r w:rsidRPr="00177D7E">
        <w:rPr>
          <w:rFonts w:ascii="Arial" w:hAnsi="Arial" w:cs="Arial"/>
          <w:bCs/>
          <w:sz w:val="22"/>
          <w:szCs w:val="22"/>
        </w:rPr>
        <w:t>.1.</w:t>
      </w:r>
      <w:r w:rsidRPr="00177D7E">
        <w:rPr>
          <w:rFonts w:ascii="Arial" w:hAnsi="Arial" w:cs="Arial"/>
          <w:bCs/>
          <w:sz w:val="22"/>
          <w:szCs w:val="22"/>
        </w:rPr>
        <w:tab/>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550345D" w14:textId="370F05B5" w:rsidR="00177D7E" w:rsidRPr="00177D7E" w:rsidRDefault="00177D7E" w:rsidP="00644D37">
      <w:pPr>
        <w:widowControl w:val="0"/>
        <w:spacing w:line="276" w:lineRule="auto"/>
        <w:jc w:val="both"/>
        <w:outlineLvl w:val="3"/>
        <w:rPr>
          <w:rFonts w:ascii="Arial" w:hAnsi="Arial" w:cs="Arial"/>
          <w:bCs/>
          <w:sz w:val="22"/>
          <w:szCs w:val="22"/>
        </w:rPr>
      </w:pPr>
      <w:r>
        <w:rPr>
          <w:rFonts w:ascii="Arial" w:hAnsi="Arial" w:cs="Arial"/>
          <w:bCs/>
          <w:sz w:val="22"/>
          <w:szCs w:val="22"/>
        </w:rPr>
        <w:t xml:space="preserve">8.2 </w:t>
      </w:r>
      <w:r w:rsidRPr="00177D7E">
        <w:rPr>
          <w:rFonts w:ascii="Arial" w:hAnsi="Arial" w:cs="Arial"/>
          <w:bCs/>
          <w:sz w:val="22"/>
          <w:szCs w:val="22"/>
        </w:rPr>
        <w:t>W przypadku Wykonawców wspólnie ubiegających się o udzielenie zamówienia:</w:t>
      </w:r>
    </w:p>
    <w:p w14:paraId="00F5BDD0" w14:textId="1D805120" w:rsidR="00177D7E" w:rsidRPr="00644D37" w:rsidRDefault="00177D7E" w:rsidP="00644D37">
      <w:pPr>
        <w:widowControl w:val="0"/>
        <w:spacing w:line="276" w:lineRule="auto"/>
        <w:jc w:val="both"/>
        <w:outlineLvl w:val="3"/>
        <w:rPr>
          <w:rFonts w:ascii="Arial" w:hAnsi="Arial" w:cs="Arial"/>
          <w:bCs/>
          <w:sz w:val="22"/>
          <w:szCs w:val="22"/>
        </w:rPr>
      </w:pPr>
      <w:r w:rsidRPr="00644D37">
        <w:rPr>
          <w:rFonts w:ascii="Arial" w:hAnsi="Arial" w:cs="Arial"/>
          <w:bCs/>
          <w:sz w:val="22"/>
          <w:szCs w:val="22"/>
        </w:rPr>
        <w:t>a)</w:t>
      </w:r>
      <w:r w:rsidRPr="00644D37">
        <w:rPr>
          <w:rFonts w:ascii="Arial" w:hAnsi="Arial" w:cs="Arial"/>
          <w:bCs/>
          <w:sz w:val="22"/>
          <w:szCs w:val="22"/>
        </w:rPr>
        <w:tab/>
        <w:t xml:space="preserve">oświadczenia o których mowa w pkt. </w:t>
      </w:r>
      <w:r w:rsidR="00644D37" w:rsidRPr="00644D37">
        <w:rPr>
          <w:rFonts w:ascii="Arial" w:hAnsi="Arial" w:cs="Arial"/>
          <w:bCs/>
          <w:sz w:val="22"/>
          <w:szCs w:val="22"/>
        </w:rPr>
        <w:t>6</w:t>
      </w:r>
      <w:r w:rsidRPr="00644D37">
        <w:rPr>
          <w:rFonts w:ascii="Arial" w:hAnsi="Arial" w:cs="Arial"/>
          <w:bCs/>
          <w:sz w:val="22"/>
          <w:szCs w:val="22"/>
        </w:rPr>
        <w:t xml:space="preserve">.1 SWZ składa z ofertą każdy </w:t>
      </w:r>
    </w:p>
    <w:p w14:paraId="6E7F88DC" w14:textId="5D610246" w:rsidR="00177D7E" w:rsidRPr="00644D37" w:rsidRDefault="00177D7E" w:rsidP="00644D37">
      <w:pPr>
        <w:widowControl w:val="0"/>
        <w:spacing w:line="276" w:lineRule="auto"/>
        <w:jc w:val="both"/>
        <w:outlineLvl w:val="3"/>
        <w:rPr>
          <w:rFonts w:ascii="Arial" w:hAnsi="Arial" w:cs="Arial"/>
          <w:bCs/>
          <w:sz w:val="22"/>
          <w:szCs w:val="22"/>
        </w:rPr>
      </w:pPr>
      <w:r w:rsidRPr="00644D37">
        <w:rPr>
          <w:rFonts w:ascii="Arial" w:hAnsi="Arial" w:cs="Arial"/>
          <w:bCs/>
          <w:sz w:val="22"/>
          <w:szCs w:val="22"/>
        </w:rPr>
        <w:lastRenderedPageBreak/>
        <w:t xml:space="preserve">z Wykonawców wspólnie ubiegających się o zamówienie. Oświadczenia te potwierdzają brak podstaw wykluczenia oraz spełnianie warunków udziału w postępowaniu lub kryteriów selekcji </w:t>
      </w:r>
      <w:r w:rsidR="00644D37">
        <w:rPr>
          <w:rFonts w:ascii="Arial" w:hAnsi="Arial" w:cs="Arial"/>
          <w:bCs/>
          <w:sz w:val="22"/>
          <w:szCs w:val="22"/>
        </w:rPr>
        <w:t xml:space="preserve">                       </w:t>
      </w:r>
      <w:r w:rsidRPr="00644D37">
        <w:rPr>
          <w:rFonts w:ascii="Arial" w:hAnsi="Arial" w:cs="Arial"/>
          <w:bCs/>
          <w:sz w:val="22"/>
          <w:szCs w:val="22"/>
        </w:rPr>
        <w:t>w zakresie, w jakim każdy z Wykonawców wykazuje spełnianie warunków udziału w postępowaniu lub kryteriów selekcji.</w:t>
      </w:r>
    </w:p>
    <w:p w14:paraId="2DB257E2" w14:textId="2BACE05E" w:rsidR="00177D7E" w:rsidRPr="00644D37" w:rsidRDefault="00177D7E" w:rsidP="00644D37">
      <w:pPr>
        <w:widowControl w:val="0"/>
        <w:spacing w:line="276" w:lineRule="auto"/>
        <w:jc w:val="both"/>
        <w:outlineLvl w:val="3"/>
        <w:rPr>
          <w:rFonts w:ascii="Arial" w:hAnsi="Arial" w:cs="Arial"/>
          <w:bCs/>
          <w:sz w:val="22"/>
          <w:szCs w:val="22"/>
        </w:rPr>
      </w:pPr>
      <w:r w:rsidRPr="00644D37">
        <w:rPr>
          <w:rFonts w:ascii="Arial" w:hAnsi="Arial" w:cs="Arial"/>
          <w:bCs/>
          <w:sz w:val="22"/>
          <w:szCs w:val="22"/>
        </w:rPr>
        <w:t>b)</w:t>
      </w:r>
      <w:r w:rsidRPr="00644D37">
        <w:rPr>
          <w:rFonts w:ascii="Arial" w:hAnsi="Arial" w:cs="Arial"/>
          <w:bCs/>
          <w:sz w:val="22"/>
          <w:szCs w:val="22"/>
        </w:rPr>
        <w:tab/>
        <w:t xml:space="preserve">w przypadku, o którym mowa w rozdziale </w:t>
      </w:r>
      <w:r w:rsidR="00644D37" w:rsidRPr="00644D37">
        <w:rPr>
          <w:rFonts w:ascii="Arial" w:hAnsi="Arial" w:cs="Arial"/>
          <w:bCs/>
          <w:sz w:val="22"/>
          <w:szCs w:val="22"/>
        </w:rPr>
        <w:t>4</w:t>
      </w:r>
      <w:r w:rsidRPr="00644D37">
        <w:rPr>
          <w:rFonts w:ascii="Arial" w:hAnsi="Arial" w:cs="Arial"/>
          <w:bCs/>
          <w:sz w:val="22"/>
          <w:szCs w:val="22"/>
        </w:rPr>
        <w:t xml:space="preserve">.3 SWZ Wykonawcy wspólnie ubiegający się </w:t>
      </w:r>
      <w:r w:rsidR="00644D37">
        <w:rPr>
          <w:rFonts w:ascii="Arial" w:hAnsi="Arial" w:cs="Arial"/>
          <w:bCs/>
          <w:sz w:val="22"/>
          <w:szCs w:val="22"/>
        </w:rPr>
        <w:t xml:space="preserve">                </w:t>
      </w:r>
      <w:r w:rsidRPr="00644D37">
        <w:rPr>
          <w:rFonts w:ascii="Arial" w:hAnsi="Arial" w:cs="Arial"/>
          <w:bCs/>
          <w:sz w:val="22"/>
          <w:szCs w:val="22"/>
        </w:rPr>
        <w:t xml:space="preserve">o udzielenie zamówienia dołączają do oferty oświadczenie, z którego wynika, które usługi wykonają poszczególni Wykonawcy. Oświadczenie należy złożyć wg wymogów załącznika nr </w:t>
      </w:r>
      <w:r w:rsidR="00644D37">
        <w:rPr>
          <w:rFonts w:ascii="Arial" w:hAnsi="Arial" w:cs="Arial"/>
          <w:bCs/>
          <w:sz w:val="22"/>
          <w:szCs w:val="22"/>
        </w:rPr>
        <w:t>5</w:t>
      </w:r>
      <w:r w:rsidRPr="00644D37">
        <w:rPr>
          <w:rFonts w:ascii="Arial" w:hAnsi="Arial" w:cs="Arial"/>
          <w:bCs/>
          <w:sz w:val="22"/>
          <w:szCs w:val="22"/>
        </w:rPr>
        <w:t xml:space="preserve"> do SWZ. Oświadczenie to jest podmiotowym środkiem dowodowym.</w:t>
      </w:r>
    </w:p>
    <w:p w14:paraId="2DE25723" w14:textId="3F1EF157" w:rsidR="00177D7E" w:rsidRPr="00177D7E" w:rsidRDefault="00177D7E" w:rsidP="00177D7E">
      <w:pPr>
        <w:pStyle w:val="Akapitzlist"/>
        <w:widowControl w:val="0"/>
        <w:spacing w:line="276" w:lineRule="auto"/>
        <w:ind w:left="709"/>
        <w:outlineLvl w:val="3"/>
        <w:rPr>
          <w:rFonts w:ascii="Arial" w:hAnsi="Arial" w:cs="Arial"/>
          <w:bCs/>
          <w:sz w:val="22"/>
          <w:szCs w:val="22"/>
        </w:rPr>
      </w:pPr>
      <w:r w:rsidRPr="00177D7E">
        <w:rPr>
          <w:rFonts w:ascii="Arial" w:hAnsi="Arial" w:cs="Arial"/>
          <w:bCs/>
          <w:sz w:val="22"/>
          <w:szCs w:val="22"/>
        </w:rPr>
        <w:t>c)</w:t>
      </w:r>
      <w:r w:rsidRPr="00177D7E">
        <w:rPr>
          <w:rFonts w:ascii="Arial" w:hAnsi="Arial" w:cs="Arial"/>
          <w:bCs/>
          <w:sz w:val="22"/>
          <w:szCs w:val="22"/>
        </w:rPr>
        <w:tab/>
        <w:t>zobowiązani są oni na wezwanie Zamawiającego, złożyć podmiotowe środki dowodowe, o których mowa w pkt</w:t>
      </w:r>
      <w:r w:rsidRPr="00644D37">
        <w:rPr>
          <w:rFonts w:ascii="Arial" w:hAnsi="Arial" w:cs="Arial"/>
          <w:bCs/>
          <w:sz w:val="22"/>
          <w:szCs w:val="22"/>
        </w:rPr>
        <w:t xml:space="preserve">. </w:t>
      </w:r>
      <w:r w:rsidR="00644D37" w:rsidRPr="00644D37">
        <w:rPr>
          <w:rFonts w:ascii="Arial" w:hAnsi="Arial" w:cs="Arial"/>
          <w:bCs/>
          <w:sz w:val="22"/>
          <w:szCs w:val="22"/>
        </w:rPr>
        <w:t>6</w:t>
      </w:r>
      <w:r w:rsidRPr="00644D37">
        <w:rPr>
          <w:rFonts w:ascii="Arial" w:hAnsi="Arial" w:cs="Arial"/>
          <w:bCs/>
          <w:sz w:val="22"/>
          <w:szCs w:val="22"/>
        </w:rPr>
        <w:t xml:space="preserve">.3 SWZ, przy czym podmiotowe środki dowodowe, </w:t>
      </w:r>
      <w:r w:rsidR="00644D37">
        <w:rPr>
          <w:rFonts w:ascii="Arial" w:hAnsi="Arial" w:cs="Arial"/>
          <w:bCs/>
          <w:sz w:val="22"/>
          <w:szCs w:val="22"/>
        </w:rPr>
        <w:t xml:space="preserve">                       </w:t>
      </w:r>
      <w:r w:rsidRPr="00644D37">
        <w:rPr>
          <w:rFonts w:ascii="Arial" w:hAnsi="Arial" w:cs="Arial"/>
          <w:bCs/>
          <w:sz w:val="22"/>
          <w:szCs w:val="22"/>
        </w:rPr>
        <w:t xml:space="preserve">o których mowa w pkt. </w:t>
      </w:r>
      <w:r w:rsidR="00644D37" w:rsidRPr="00644D37">
        <w:rPr>
          <w:rFonts w:ascii="Arial" w:hAnsi="Arial" w:cs="Arial"/>
          <w:bCs/>
          <w:sz w:val="22"/>
          <w:szCs w:val="22"/>
        </w:rPr>
        <w:t>6</w:t>
      </w:r>
      <w:r w:rsidRPr="00644D37">
        <w:rPr>
          <w:rFonts w:ascii="Arial" w:hAnsi="Arial" w:cs="Arial"/>
          <w:bCs/>
          <w:sz w:val="22"/>
          <w:szCs w:val="22"/>
        </w:rPr>
        <w:t>.3.1 SWZ składa</w:t>
      </w:r>
      <w:r w:rsidRPr="00177D7E">
        <w:rPr>
          <w:rFonts w:ascii="Arial" w:hAnsi="Arial" w:cs="Arial"/>
          <w:bCs/>
          <w:sz w:val="22"/>
          <w:szCs w:val="22"/>
        </w:rPr>
        <w:t xml:space="preserve"> odpowiednio Wykonawca/Wykonawcy, który/którzy wykazuje/-ą spełnienie warunku.</w:t>
      </w:r>
    </w:p>
    <w:p w14:paraId="63EDD20B" w14:textId="0EAB94F3" w:rsidR="0033611B" w:rsidRDefault="00644D37" w:rsidP="00177D7E">
      <w:pPr>
        <w:pStyle w:val="Akapitzlist"/>
        <w:widowControl w:val="0"/>
        <w:spacing w:line="276" w:lineRule="auto"/>
        <w:ind w:left="709"/>
        <w:outlineLvl w:val="3"/>
        <w:rPr>
          <w:rFonts w:ascii="Arial" w:hAnsi="Arial" w:cs="Arial"/>
          <w:bCs/>
          <w:sz w:val="22"/>
          <w:szCs w:val="22"/>
        </w:rPr>
      </w:pPr>
      <w:r>
        <w:rPr>
          <w:rFonts w:ascii="Arial" w:hAnsi="Arial" w:cs="Arial"/>
          <w:bCs/>
          <w:sz w:val="22"/>
          <w:szCs w:val="22"/>
        </w:rPr>
        <w:t>8</w:t>
      </w:r>
      <w:r w:rsidR="00177D7E" w:rsidRPr="00177D7E">
        <w:rPr>
          <w:rFonts w:ascii="Arial" w:hAnsi="Arial" w:cs="Arial"/>
          <w:bCs/>
          <w:sz w:val="22"/>
          <w:szCs w:val="22"/>
        </w:rPr>
        <w:t>.3.</w:t>
      </w:r>
      <w:r w:rsidR="00177D7E" w:rsidRPr="00177D7E">
        <w:rPr>
          <w:rFonts w:ascii="Arial" w:hAnsi="Arial" w:cs="Arial"/>
          <w:bCs/>
          <w:sz w:val="22"/>
          <w:szCs w:val="22"/>
        </w:rPr>
        <w:tab/>
        <w:t>Jeżeli została wybrana oferta Wykonawców wspólnie ubiegających się o udzielenie zamówienia, Zamawiający może żądać przed zawarciem umowy w sprawie zamówienia publicznego kopii umowy regulującej współpracę tych Wykonawców.</w:t>
      </w:r>
    </w:p>
    <w:p w14:paraId="5EC22070" w14:textId="58635BDA" w:rsidR="00177D7E" w:rsidRDefault="00177D7E" w:rsidP="00627C7D">
      <w:pPr>
        <w:pStyle w:val="Akapitzlist"/>
        <w:widowControl w:val="0"/>
        <w:spacing w:line="276" w:lineRule="auto"/>
        <w:ind w:left="709"/>
        <w:outlineLvl w:val="3"/>
        <w:rPr>
          <w:rFonts w:ascii="Arial" w:hAnsi="Arial" w:cs="Arial"/>
          <w:bCs/>
          <w:sz w:val="22"/>
          <w:szCs w:val="22"/>
        </w:rPr>
      </w:pPr>
    </w:p>
    <w:tbl>
      <w:tblPr>
        <w:tblW w:w="0" w:type="auto"/>
        <w:jc w:val="center"/>
        <w:tblBorders>
          <w:bottom w:val="single" w:sz="4" w:space="0" w:color="auto"/>
        </w:tblBorders>
        <w:tblLook w:val="00A0" w:firstRow="1" w:lastRow="0" w:firstColumn="1" w:lastColumn="0" w:noHBand="0" w:noVBand="0"/>
      </w:tblPr>
      <w:tblGrid>
        <w:gridCol w:w="9072"/>
      </w:tblGrid>
      <w:tr w:rsidR="00D8295D" w:rsidRPr="00432762" w14:paraId="10422FDD" w14:textId="77777777" w:rsidTr="00D8295D">
        <w:trPr>
          <w:trHeight w:val="2106"/>
          <w:jc w:val="center"/>
        </w:trPr>
        <w:tc>
          <w:tcPr>
            <w:tcW w:w="9072" w:type="dxa"/>
            <w:tcBorders>
              <w:bottom w:val="single" w:sz="4" w:space="0" w:color="auto"/>
            </w:tcBorders>
            <w:shd w:val="clear" w:color="auto" w:fill="D9D9D9" w:themeFill="background1" w:themeFillShade="D9"/>
          </w:tcPr>
          <w:p w14:paraId="02E35990" w14:textId="677D47E6" w:rsidR="00D8295D" w:rsidRPr="00432762" w:rsidRDefault="00D8295D" w:rsidP="00D8295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1</w:t>
            </w:r>
            <w:r w:rsidR="00E8292B">
              <w:rPr>
                <w:rFonts w:ascii="Arial" w:hAnsi="Arial" w:cs="Arial"/>
                <w:sz w:val="22"/>
                <w:szCs w:val="22"/>
              </w:rPr>
              <w:t>0</w:t>
            </w:r>
          </w:p>
          <w:p w14:paraId="66EF955E" w14:textId="77777777" w:rsidR="00D8295D" w:rsidRPr="00432762" w:rsidRDefault="00D8295D" w:rsidP="00D8295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 xml:space="preserve">INFORMACJE O ŚRODKACH KOMUNIKACJI ELEKTRONICZNEJ, PRZY UŻYCIU KTÓRYCH ZAMAWIAJĄCY BĘDZIE KOMUNIKOWAŁ SIĘ Z WYKONAWCAMI, ORAZ INFORMACJE O WYMAGANIACH TECHNICZNYCH </w:t>
            </w:r>
            <w:r w:rsidRPr="00432762">
              <w:rPr>
                <w:rFonts w:ascii="Arial" w:hAnsi="Arial" w:cs="Arial"/>
                <w:b/>
                <w:sz w:val="22"/>
                <w:szCs w:val="22"/>
              </w:rPr>
              <w:br/>
              <w:t>I ORGANIZACYJNYCH SPORZĄDZANIA, WYSYŁANIA I ODBIERANIA KORESPONDENCJI ELEKTRONICZNEJ</w:t>
            </w:r>
          </w:p>
        </w:tc>
      </w:tr>
    </w:tbl>
    <w:p w14:paraId="7AC68FC4" w14:textId="77777777" w:rsidR="00D8295D" w:rsidRPr="00432762" w:rsidRDefault="00D8295D" w:rsidP="00D8295D">
      <w:pPr>
        <w:pStyle w:val="Kolorowalistaakcent11"/>
        <w:widowControl w:val="0"/>
        <w:suppressAutoHyphens/>
        <w:spacing w:line="276" w:lineRule="auto"/>
        <w:ind w:left="0"/>
        <w:jc w:val="center"/>
        <w:outlineLvl w:val="3"/>
        <w:rPr>
          <w:rFonts w:ascii="Arial" w:hAnsi="Arial" w:cs="Arial"/>
          <w:b/>
          <w:sz w:val="22"/>
          <w:szCs w:val="22"/>
        </w:rPr>
      </w:pPr>
      <w:r w:rsidRPr="00432762">
        <w:rPr>
          <w:rFonts w:ascii="Arial" w:hAnsi="Arial" w:cs="Arial"/>
          <w:b/>
          <w:sz w:val="22"/>
          <w:szCs w:val="22"/>
        </w:rPr>
        <w:t>Wymagania ogólne</w:t>
      </w:r>
    </w:p>
    <w:p w14:paraId="2E864884" w14:textId="3538D275" w:rsidR="00D8295D" w:rsidRPr="00013E33" w:rsidRDefault="00D8295D" w:rsidP="002E5788">
      <w:pPr>
        <w:pStyle w:val="Akapitzlist"/>
        <w:widowControl w:val="0"/>
        <w:numPr>
          <w:ilvl w:val="1"/>
          <w:numId w:val="43"/>
        </w:numPr>
        <w:suppressAutoHyphens/>
        <w:spacing w:line="276" w:lineRule="auto"/>
        <w:outlineLvl w:val="3"/>
        <w:rPr>
          <w:rFonts w:ascii="Arial" w:hAnsi="Arial" w:cs="Arial"/>
          <w:color w:val="000000" w:themeColor="text1"/>
          <w:sz w:val="22"/>
          <w:szCs w:val="22"/>
        </w:rPr>
      </w:pPr>
      <w:r w:rsidRPr="00013E33">
        <w:rPr>
          <w:rFonts w:ascii="Arial" w:hAnsi="Arial" w:cs="Arial"/>
          <w:sz w:val="22"/>
          <w:szCs w:val="22"/>
        </w:rPr>
        <w:t xml:space="preserve">W postępowaniu o udzielenie zamówienia komunikacja między Zamawiającym a Wykonawcami odbywa się przy użyciu miniPortalu, który dostępny jest pod adresem: </w:t>
      </w:r>
      <w:r w:rsidRPr="00013E33">
        <w:rPr>
          <w:rFonts w:ascii="Arial" w:hAnsi="Arial" w:cs="Arial"/>
          <w:color w:val="0070C0"/>
          <w:sz w:val="22"/>
          <w:szCs w:val="22"/>
          <w:u w:val="single"/>
        </w:rPr>
        <w:t>https://miniportal.uzp.gov.pl</w:t>
      </w:r>
      <w:r w:rsidRPr="00013E33">
        <w:rPr>
          <w:rFonts w:ascii="Arial" w:hAnsi="Arial" w:cs="Arial"/>
          <w:sz w:val="22"/>
          <w:szCs w:val="22"/>
        </w:rPr>
        <w:t xml:space="preserve">, ePUAPu, dostępnego pod adresem: </w:t>
      </w:r>
      <w:r w:rsidRPr="00013E33">
        <w:rPr>
          <w:rFonts w:ascii="Arial" w:hAnsi="Arial" w:cs="Arial"/>
          <w:color w:val="0070C0"/>
          <w:sz w:val="22"/>
          <w:szCs w:val="22"/>
          <w:u w:val="single"/>
        </w:rPr>
        <w:t>https://epuap.gov.pl/wps/portal</w:t>
      </w:r>
      <w:r w:rsidRPr="00013E33">
        <w:rPr>
          <w:rFonts w:ascii="Arial" w:hAnsi="Arial" w:cs="Arial"/>
          <w:color w:val="0070C0"/>
          <w:sz w:val="22"/>
          <w:szCs w:val="22"/>
        </w:rPr>
        <w:t xml:space="preserve"> </w:t>
      </w:r>
      <w:r w:rsidRPr="00013E33">
        <w:rPr>
          <w:rFonts w:ascii="Arial" w:hAnsi="Arial" w:cs="Arial"/>
          <w:sz w:val="22"/>
          <w:szCs w:val="22"/>
        </w:rPr>
        <w:t xml:space="preserve">oraz poczty elektronicznej. </w:t>
      </w:r>
    </w:p>
    <w:p w14:paraId="7098C299" w14:textId="77777777" w:rsidR="00D8295D" w:rsidRPr="00432762" w:rsidRDefault="00D8295D" w:rsidP="002E5788">
      <w:pPr>
        <w:pStyle w:val="Akapitzlist"/>
        <w:widowControl w:val="0"/>
        <w:numPr>
          <w:ilvl w:val="1"/>
          <w:numId w:val="43"/>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Zamawiający wyznacza następujące osoby do kontaktu z Wykonawcami: </w:t>
      </w:r>
    </w:p>
    <w:p w14:paraId="2F6E4ED6" w14:textId="226E277F" w:rsidR="00D8295D" w:rsidRPr="00432762" w:rsidRDefault="00744479" w:rsidP="00D8295D">
      <w:pPr>
        <w:pStyle w:val="Akapitzlist"/>
        <w:widowControl w:val="0"/>
        <w:suppressAutoHyphens/>
        <w:spacing w:line="276" w:lineRule="auto"/>
        <w:ind w:left="709"/>
        <w:outlineLvl w:val="3"/>
        <w:rPr>
          <w:rFonts w:ascii="Arial" w:hAnsi="Arial" w:cs="Arial"/>
          <w:color w:val="0070C0"/>
          <w:sz w:val="22"/>
          <w:szCs w:val="22"/>
          <w:u w:val="single"/>
          <w:lang w:val="en-US"/>
        </w:rPr>
      </w:pPr>
      <w:r>
        <w:rPr>
          <w:rFonts w:ascii="Arial" w:hAnsi="Arial" w:cs="Arial"/>
          <w:sz w:val="22"/>
          <w:szCs w:val="22"/>
        </w:rPr>
        <w:t>Elżbieta Pyz</w:t>
      </w:r>
      <w:r w:rsidR="007E5F05" w:rsidRPr="00432762">
        <w:rPr>
          <w:rFonts w:ascii="Arial" w:hAnsi="Arial" w:cs="Arial"/>
          <w:sz w:val="22"/>
          <w:szCs w:val="22"/>
        </w:rPr>
        <w:t>,</w:t>
      </w:r>
      <w:r w:rsidR="00D8295D" w:rsidRPr="00432762">
        <w:rPr>
          <w:rFonts w:ascii="Arial" w:hAnsi="Arial" w:cs="Arial"/>
          <w:sz w:val="22"/>
          <w:szCs w:val="22"/>
        </w:rPr>
        <w:t xml:space="preserve"> </w:t>
      </w:r>
      <w:bookmarkStart w:id="5" w:name="_Hlk66093851"/>
      <w:r w:rsidR="00D8295D" w:rsidRPr="00432762">
        <w:rPr>
          <w:rFonts w:ascii="Arial" w:hAnsi="Arial" w:cs="Arial"/>
          <w:sz w:val="22"/>
          <w:szCs w:val="22"/>
        </w:rPr>
        <w:t xml:space="preserve">tel. </w:t>
      </w:r>
      <w:r w:rsidR="00D8295D" w:rsidRPr="00432762">
        <w:rPr>
          <w:rFonts w:ascii="Arial" w:hAnsi="Arial" w:cs="Arial"/>
          <w:bCs/>
          <w:color w:val="000000" w:themeColor="text1"/>
          <w:sz w:val="22"/>
          <w:szCs w:val="22"/>
        </w:rPr>
        <w:t xml:space="preserve">81 </w:t>
      </w:r>
      <w:r w:rsidR="007C715D" w:rsidRPr="00432762">
        <w:rPr>
          <w:rFonts w:ascii="Arial" w:hAnsi="Arial" w:cs="Arial"/>
          <w:bCs/>
          <w:color w:val="000000" w:themeColor="text1"/>
          <w:sz w:val="22"/>
          <w:szCs w:val="22"/>
        </w:rPr>
        <w:t>52 86 663</w:t>
      </w:r>
      <w:bookmarkEnd w:id="5"/>
      <w:r w:rsidR="00D8295D" w:rsidRPr="00432762">
        <w:rPr>
          <w:rFonts w:ascii="Arial" w:hAnsi="Arial" w:cs="Arial"/>
          <w:bCs/>
          <w:color w:val="000000" w:themeColor="text1"/>
          <w:sz w:val="22"/>
          <w:szCs w:val="22"/>
        </w:rPr>
        <w:t>,</w:t>
      </w:r>
      <w:r w:rsidR="00D8295D" w:rsidRPr="00432762">
        <w:rPr>
          <w:rFonts w:ascii="Arial" w:hAnsi="Arial" w:cs="Arial"/>
          <w:sz w:val="22"/>
          <w:szCs w:val="22"/>
        </w:rPr>
        <w:t xml:space="preserve"> </w:t>
      </w:r>
      <w:r w:rsidR="006742E8">
        <w:rPr>
          <w:rFonts w:ascii="Arial" w:hAnsi="Arial" w:cs="Arial"/>
          <w:sz w:val="22"/>
          <w:szCs w:val="22"/>
        </w:rPr>
        <w:t xml:space="preserve">Małgorzata Rzucidło / </w:t>
      </w:r>
      <w:r w:rsidR="005C2207" w:rsidRPr="00432762">
        <w:rPr>
          <w:rFonts w:ascii="Arial" w:hAnsi="Arial" w:cs="Arial"/>
          <w:sz w:val="22"/>
          <w:szCs w:val="22"/>
        </w:rPr>
        <w:t>Mar</w:t>
      </w:r>
      <w:r w:rsidR="005F2119">
        <w:rPr>
          <w:rFonts w:ascii="Arial" w:hAnsi="Arial" w:cs="Arial"/>
          <w:sz w:val="22"/>
          <w:szCs w:val="22"/>
        </w:rPr>
        <w:t>ta Wołoszyn-Mosiychuk</w:t>
      </w:r>
      <w:r w:rsidR="005C2207" w:rsidRPr="00432762">
        <w:rPr>
          <w:rFonts w:ascii="Arial" w:hAnsi="Arial" w:cs="Arial"/>
          <w:sz w:val="22"/>
          <w:szCs w:val="22"/>
        </w:rPr>
        <w:t>, tel. 81 52 86</w:t>
      </w:r>
      <w:r w:rsidR="00590213">
        <w:rPr>
          <w:rFonts w:ascii="Arial" w:hAnsi="Arial" w:cs="Arial"/>
          <w:sz w:val="22"/>
          <w:szCs w:val="22"/>
        </w:rPr>
        <w:t> </w:t>
      </w:r>
      <w:r w:rsidR="005C2207" w:rsidRPr="00432762">
        <w:rPr>
          <w:rFonts w:ascii="Arial" w:hAnsi="Arial" w:cs="Arial"/>
          <w:sz w:val="22"/>
          <w:szCs w:val="22"/>
        </w:rPr>
        <w:t>6</w:t>
      </w:r>
      <w:r w:rsidR="00590213">
        <w:rPr>
          <w:rFonts w:ascii="Arial" w:hAnsi="Arial" w:cs="Arial"/>
          <w:sz w:val="22"/>
          <w:szCs w:val="22"/>
        </w:rPr>
        <w:t xml:space="preserve">62, </w:t>
      </w:r>
      <w:r w:rsidR="00D8295D" w:rsidRPr="00432762">
        <w:rPr>
          <w:rFonts w:ascii="Arial" w:hAnsi="Arial" w:cs="Arial"/>
          <w:sz w:val="22"/>
          <w:szCs w:val="22"/>
          <w:lang w:val="en-US"/>
        </w:rPr>
        <w:t>e</w:t>
      </w:r>
      <w:r>
        <w:rPr>
          <w:rFonts w:ascii="Arial" w:hAnsi="Arial" w:cs="Arial"/>
          <w:sz w:val="22"/>
          <w:szCs w:val="22"/>
          <w:lang w:val="en-US"/>
        </w:rPr>
        <w:t>-</w:t>
      </w:r>
      <w:r w:rsidR="00D8295D" w:rsidRPr="00432762">
        <w:rPr>
          <w:rFonts w:ascii="Arial" w:hAnsi="Arial" w:cs="Arial"/>
          <w:sz w:val="22"/>
          <w:szCs w:val="22"/>
          <w:lang w:val="en-US"/>
        </w:rPr>
        <w:t xml:space="preserve">mail: </w:t>
      </w:r>
      <w:r w:rsidR="00D8295D" w:rsidRPr="00432762">
        <w:rPr>
          <w:rFonts w:ascii="Arial" w:hAnsi="Arial" w:cs="Arial"/>
          <w:color w:val="0070C0"/>
          <w:sz w:val="22"/>
          <w:szCs w:val="22"/>
          <w:u w:val="single"/>
          <w:lang w:val="en-US"/>
        </w:rPr>
        <w:t>przetargi@</w:t>
      </w:r>
      <w:r w:rsidR="005C2207" w:rsidRPr="00432762">
        <w:rPr>
          <w:rFonts w:ascii="Arial" w:hAnsi="Arial" w:cs="Arial"/>
          <w:color w:val="0070C0"/>
          <w:sz w:val="22"/>
          <w:szCs w:val="22"/>
          <w:u w:val="single"/>
          <w:lang w:val="en-US"/>
        </w:rPr>
        <w:t>powiat.lublin.</w:t>
      </w:r>
      <w:r w:rsidR="00D8295D" w:rsidRPr="00432762">
        <w:rPr>
          <w:rFonts w:ascii="Arial" w:hAnsi="Arial" w:cs="Arial"/>
          <w:color w:val="0070C0"/>
          <w:sz w:val="22"/>
          <w:szCs w:val="22"/>
          <w:u w:val="single"/>
          <w:lang w:val="en-US"/>
        </w:rPr>
        <w:t>pl</w:t>
      </w:r>
    </w:p>
    <w:p w14:paraId="35D326E8" w14:textId="4041D834" w:rsidR="00D8295D" w:rsidRPr="00013E33" w:rsidRDefault="00D8295D" w:rsidP="002E5788">
      <w:pPr>
        <w:pStyle w:val="Akapitzlist"/>
        <w:widowControl w:val="0"/>
        <w:numPr>
          <w:ilvl w:val="1"/>
          <w:numId w:val="43"/>
        </w:numPr>
        <w:suppressAutoHyphens/>
        <w:spacing w:line="276" w:lineRule="auto"/>
        <w:outlineLvl w:val="3"/>
        <w:rPr>
          <w:rFonts w:ascii="Arial" w:hAnsi="Arial" w:cs="Arial"/>
          <w:color w:val="000000" w:themeColor="text1"/>
          <w:sz w:val="22"/>
          <w:szCs w:val="22"/>
        </w:rPr>
      </w:pPr>
      <w:r w:rsidRPr="00013E33">
        <w:rPr>
          <w:rFonts w:ascii="Arial" w:hAnsi="Arial" w:cs="Arial"/>
          <w:sz w:val="22"/>
          <w:szCs w:val="22"/>
        </w:rPr>
        <w:t xml:space="preserve">Wykonawca zamierzający wziąć udział w postępowaniu o udzielenie zamówienia publicznego, musi posiadać konto na ePUAP. Wykonawca posiadający konto na ePUAP ma dostęp do następujących formularzy: </w:t>
      </w:r>
      <w:r w:rsidRPr="00013E33">
        <w:rPr>
          <w:rFonts w:ascii="Arial" w:hAnsi="Arial" w:cs="Arial"/>
          <w:b/>
          <w:bCs/>
          <w:i/>
          <w:iCs/>
          <w:sz w:val="22"/>
          <w:szCs w:val="22"/>
        </w:rPr>
        <w:t>„Formularz do złożenia, zmiany, wycofania oferty lub wniosku”</w:t>
      </w:r>
      <w:r w:rsidRPr="00013E33">
        <w:rPr>
          <w:rFonts w:ascii="Arial" w:hAnsi="Arial" w:cs="Arial"/>
          <w:sz w:val="22"/>
          <w:szCs w:val="22"/>
        </w:rPr>
        <w:t xml:space="preserve"> oraz do</w:t>
      </w:r>
      <w:r w:rsidRPr="00013E33">
        <w:rPr>
          <w:rFonts w:ascii="Arial" w:hAnsi="Arial" w:cs="Arial"/>
          <w:b/>
          <w:bCs/>
          <w:i/>
          <w:iCs/>
          <w:sz w:val="22"/>
          <w:szCs w:val="22"/>
        </w:rPr>
        <w:t xml:space="preserve"> „Formularza do komunikacji”.</w:t>
      </w:r>
    </w:p>
    <w:p w14:paraId="008870D8" w14:textId="77777777" w:rsidR="00D8295D" w:rsidRPr="00432762" w:rsidRDefault="00D8295D" w:rsidP="002E5788">
      <w:pPr>
        <w:pStyle w:val="Akapitzlist"/>
        <w:widowControl w:val="0"/>
        <w:numPr>
          <w:ilvl w:val="1"/>
          <w:numId w:val="43"/>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432762">
        <w:rPr>
          <w:rFonts w:ascii="Arial" w:hAnsi="Arial" w:cs="Arial"/>
          <w:color w:val="000000" w:themeColor="text1"/>
          <w:sz w:val="22"/>
          <w:szCs w:val="22"/>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432762">
        <w:rPr>
          <w:rFonts w:ascii="Arial" w:eastAsia="Times New Roman" w:hAnsi="Arial" w:cs="Arial"/>
          <w:color w:val="000000" w:themeColor="text1"/>
          <w:sz w:val="22"/>
          <w:szCs w:val="22"/>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w:t>
      </w:r>
      <w:r w:rsidRPr="00432762">
        <w:rPr>
          <w:rFonts w:ascii="Arial" w:eastAsia="Times New Roman" w:hAnsi="Arial" w:cs="Arial"/>
          <w:color w:val="000000" w:themeColor="text1"/>
          <w:sz w:val="22"/>
          <w:szCs w:val="22"/>
        </w:rPr>
        <w:lastRenderedPageBreak/>
        <w:t>oraz kodowania i oznaczania czasu odbioru danych:</w:t>
      </w:r>
    </w:p>
    <w:p w14:paraId="0D5DCACA" w14:textId="77777777" w:rsidR="00D8295D" w:rsidRPr="00432762" w:rsidRDefault="00D8295D" w:rsidP="002E5788">
      <w:pPr>
        <w:numPr>
          <w:ilvl w:val="0"/>
          <w:numId w:val="19"/>
        </w:numPr>
        <w:spacing w:line="276" w:lineRule="auto"/>
        <w:ind w:left="993" w:hanging="284"/>
        <w:jc w:val="both"/>
        <w:rPr>
          <w:rFonts w:ascii="Arial" w:hAnsi="Arial" w:cs="Arial"/>
          <w:color w:val="000000" w:themeColor="text1"/>
          <w:sz w:val="22"/>
          <w:szCs w:val="22"/>
        </w:rPr>
      </w:pPr>
      <w:r w:rsidRPr="00432762">
        <w:rPr>
          <w:rFonts w:ascii="Arial" w:hAnsi="Arial" w:cs="Arial"/>
          <w:color w:val="000000" w:themeColor="text1"/>
          <w:sz w:val="22"/>
          <w:szCs w:val="22"/>
        </w:rPr>
        <w:t xml:space="preserve">specyfikacja połączenia formularze udostępnione są za pomocą protokołu </w:t>
      </w:r>
      <w:r w:rsidRPr="00432762">
        <w:rPr>
          <w:rFonts w:ascii="Arial" w:hAnsi="Arial" w:cs="Arial"/>
          <w:color w:val="000000" w:themeColor="text1"/>
          <w:sz w:val="22"/>
          <w:szCs w:val="22"/>
        </w:rPr>
        <w:br/>
        <w:t>TLS 1.2,</w:t>
      </w:r>
    </w:p>
    <w:p w14:paraId="62396353" w14:textId="77777777" w:rsidR="00D8295D" w:rsidRPr="00432762" w:rsidRDefault="00D8295D" w:rsidP="002E5788">
      <w:pPr>
        <w:numPr>
          <w:ilvl w:val="0"/>
          <w:numId w:val="19"/>
        </w:numPr>
        <w:spacing w:line="276" w:lineRule="auto"/>
        <w:ind w:left="993" w:hanging="284"/>
        <w:jc w:val="both"/>
        <w:rPr>
          <w:rFonts w:ascii="Arial" w:hAnsi="Arial" w:cs="Arial"/>
          <w:color w:val="000000" w:themeColor="text1"/>
          <w:sz w:val="22"/>
          <w:szCs w:val="22"/>
        </w:rPr>
      </w:pPr>
      <w:r w:rsidRPr="00432762">
        <w:rPr>
          <w:rFonts w:ascii="Arial" w:hAnsi="Arial" w:cs="Arial"/>
          <w:color w:val="000000" w:themeColor="text1"/>
          <w:sz w:val="22"/>
          <w:szCs w:val="22"/>
        </w:rPr>
        <w:t>format danych oraz kodowanie miniPortal - Formularze dostępne są w formacie HTML z kodowaniem UTF-8,</w:t>
      </w:r>
    </w:p>
    <w:p w14:paraId="4EA4587B" w14:textId="77777777" w:rsidR="00D8295D" w:rsidRPr="00432762" w:rsidRDefault="00D8295D" w:rsidP="002E5788">
      <w:pPr>
        <w:numPr>
          <w:ilvl w:val="0"/>
          <w:numId w:val="19"/>
        </w:numPr>
        <w:spacing w:line="276" w:lineRule="auto"/>
        <w:ind w:left="993" w:hanging="284"/>
        <w:jc w:val="both"/>
        <w:rPr>
          <w:rFonts w:ascii="Arial" w:hAnsi="Arial" w:cs="Arial"/>
          <w:color w:val="000000" w:themeColor="text1"/>
          <w:sz w:val="22"/>
          <w:szCs w:val="22"/>
        </w:rPr>
      </w:pPr>
      <w:r w:rsidRPr="00432762">
        <w:rPr>
          <w:rFonts w:ascii="Arial" w:hAnsi="Arial" w:cs="Arial"/>
          <w:color w:val="000000" w:themeColor="text1"/>
          <w:sz w:val="22"/>
          <w:szCs w:val="22"/>
        </w:rPr>
        <w:t>oznaczenia czasu odbioru danych – miniPortal - wszelkie operacje opierają się o czas serwera i dane zapisywane są z dokładnością co do setnej części sekundy,</w:t>
      </w:r>
    </w:p>
    <w:p w14:paraId="11E34971" w14:textId="1CBFFDE9" w:rsidR="00D8295D" w:rsidRPr="00432762" w:rsidRDefault="00D8295D" w:rsidP="002E5788">
      <w:pPr>
        <w:numPr>
          <w:ilvl w:val="0"/>
          <w:numId w:val="19"/>
        </w:numPr>
        <w:spacing w:line="276" w:lineRule="auto"/>
        <w:ind w:left="993" w:hanging="284"/>
        <w:jc w:val="both"/>
        <w:rPr>
          <w:rFonts w:ascii="Arial" w:hAnsi="Arial" w:cs="Arial"/>
          <w:color w:val="000000" w:themeColor="text1"/>
          <w:sz w:val="22"/>
          <w:szCs w:val="22"/>
        </w:rPr>
      </w:pPr>
      <w:r w:rsidRPr="00432762">
        <w:rPr>
          <w:rFonts w:ascii="Arial" w:hAnsi="Arial" w:cs="Arial"/>
          <w:color w:val="000000" w:themeColor="text1"/>
          <w:sz w:val="22"/>
          <w:szCs w:val="22"/>
        </w:rPr>
        <w:t xml:space="preserve">integracja z systemem ePUAP jest wykonana w wykorzystaniem standardowego mechanizmu ePUAP. W przypadku Wykonawcy wysyłającego wniosek do Zamawiającego, </w:t>
      </w:r>
      <w:r w:rsidRPr="00432762">
        <w:rPr>
          <w:rFonts w:ascii="Arial" w:hAnsi="Arial" w:cs="Arial"/>
          <w:b/>
          <w:bCs/>
          <w:color w:val="000000" w:themeColor="text1"/>
          <w:sz w:val="22"/>
          <w:szCs w:val="22"/>
        </w:rPr>
        <w:t>ESP Zamawiającego automatycznie generuje Rodzaj Urzędowego Poświadczenia Odbioru, czyli Urzędowe Poświadczenie Przedłożenia (UPP),</w:t>
      </w:r>
      <w:r w:rsidRPr="00432762">
        <w:rPr>
          <w:rFonts w:ascii="Arial" w:hAnsi="Arial" w:cs="Arial"/>
          <w:color w:val="000000" w:themeColor="text1"/>
          <w:sz w:val="22"/>
          <w:szCs w:val="22"/>
        </w:rPr>
        <w:t xml:space="preserve"> które jest powiązane z wysyłanym dokumentem. W UPP</w:t>
      </w:r>
      <w:r w:rsidR="00F20104" w:rsidRPr="00432762">
        <w:rPr>
          <w:rFonts w:ascii="Arial" w:hAnsi="Arial" w:cs="Arial"/>
          <w:color w:val="000000" w:themeColor="text1"/>
          <w:sz w:val="22"/>
          <w:szCs w:val="22"/>
        </w:rPr>
        <w:t xml:space="preserve"> </w:t>
      </w:r>
      <w:r w:rsidRPr="00432762">
        <w:rPr>
          <w:rFonts w:ascii="Arial" w:hAnsi="Arial" w:cs="Arial"/>
          <w:color w:val="000000" w:themeColor="text1"/>
          <w:sz w:val="22"/>
          <w:szCs w:val="22"/>
        </w:rPr>
        <w:t>w sekcji „Dane poświadczenia” jest zawarta informacja o dacie doręczenia.</w:t>
      </w:r>
    </w:p>
    <w:p w14:paraId="578536F6" w14:textId="77777777" w:rsidR="00D8295D" w:rsidRPr="00432762" w:rsidRDefault="00D8295D" w:rsidP="00D8295D">
      <w:pPr>
        <w:spacing w:line="276" w:lineRule="auto"/>
        <w:ind w:left="709"/>
        <w:jc w:val="both"/>
        <w:rPr>
          <w:rFonts w:ascii="Arial" w:hAnsi="Arial" w:cs="Arial"/>
          <w:color w:val="000000" w:themeColor="text1"/>
          <w:sz w:val="22"/>
          <w:szCs w:val="22"/>
        </w:rPr>
      </w:pPr>
      <w:r w:rsidRPr="00432762">
        <w:rPr>
          <w:rFonts w:ascii="Arial" w:hAnsi="Arial" w:cs="Arial"/>
          <w:color w:val="000000" w:themeColor="text1"/>
          <w:sz w:val="22"/>
          <w:szCs w:val="22"/>
        </w:rPr>
        <w:t>System dostępny jest za pośrednictwem następujących przeglądarek internetowych:</w:t>
      </w:r>
    </w:p>
    <w:p w14:paraId="22560302" w14:textId="5D928CA7" w:rsidR="00D8295D" w:rsidRPr="00275609" w:rsidRDefault="00D8295D" w:rsidP="00744479">
      <w:pPr>
        <w:numPr>
          <w:ilvl w:val="0"/>
          <w:numId w:val="20"/>
        </w:numPr>
        <w:spacing w:line="276" w:lineRule="auto"/>
        <w:ind w:left="993" w:hanging="284"/>
        <w:jc w:val="both"/>
        <w:rPr>
          <w:rFonts w:ascii="Arial" w:hAnsi="Arial" w:cs="Arial"/>
          <w:color w:val="000000" w:themeColor="text1"/>
          <w:sz w:val="22"/>
          <w:szCs w:val="22"/>
        </w:rPr>
      </w:pPr>
      <w:r w:rsidRPr="00275609">
        <w:rPr>
          <w:rFonts w:ascii="Arial" w:hAnsi="Arial" w:cs="Arial"/>
          <w:color w:val="000000" w:themeColor="text1"/>
          <w:sz w:val="22"/>
          <w:szCs w:val="22"/>
          <w:lang w:val="en-US"/>
        </w:rPr>
        <w:t>Microsoft Internet Explorer od wersji 9.0,</w:t>
      </w:r>
      <w:r w:rsidRPr="00275609">
        <w:rPr>
          <w:rFonts w:ascii="Arial" w:hAnsi="Arial" w:cs="Arial"/>
          <w:color w:val="000000" w:themeColor="text1"/>
          <w:sz w:val="22"/>
          <w:szCs w:val="22"/>
        </w:rPr>
        <w:t>Mozilla Firefox od wersji 15,Google Chrome od wersji 20.</w:t>
      </w:r>
    </w:p>
    <w:p w14:paraId="58BE32ED" w14:textId="77777777" w:rsidR="00D8295D" w:rsidRPr="00432762" w:rsidRDefault="00D8295D" w:rsidP="002E5788">
      <w:pPr>
        <w:pStyle w:val="Akapitzlist"/>
        <w:widowControl w:val="0"/>
        <w:numPr>
          <w:ilvl w:val="1"/>
          <w:numId w:val="43"/>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Maksymalny rozmiar plików przesyłanych za pośrednictwem dedykowanych formularzy: </w:t>
      </w:r>
      <w:r w:rsidRPr="00432762">
        <w:rPr>
          <w:rFonts w:ascii="Arial" w:hAnsi="Arial" w:cs="Arial"/>
          <w:b/>
          <w:bCs/>
          <w:i/>
          <w:iCs/>
          <w:sz w:val="22"/>
          <w:szCs w:val="22"/>
        </w:rPr>
        <w:t xml:space="preserve">„Formularz złożenia, zmiany, wycofania oferty lub wniosku” </w:t>
      </w:r>
      <w:r w:rsidRPr="00432762">
        <w:rPr>
          <w:rFonts w:ascii="Arial" w:hAnsi="Arial" w:cs="Arial"/>
          <w:b/>
          <w:bCs/>
          <w:i/>
          <w:iCs/>
          <w:sz w:val="22"/>
          <w:szCs w:val="22"/>
        </w:rPr>
        <w:br/>
      </w:r>
      <w:r w:rsidRPr="00432762">
        <w:rPr>
          <w:rFonts w:ascii="Arial" w:hAnsi="Arial" w:cs="Arial"/>
          <w:sz w:val="22"/>
          <w:szCs w:val="22"/>
        </w:rPr>
        <w:t xml:space="preserve">i </w:t>
      </w:r>
      <w:r w:rsidRPr="00432762">
        <w:rPr>
          <w:rFonts w:ascii="Arial" w:hAnsi="Arial" w:cs="Arial"/>
          <w:b/>
          <w:bCs/>
          <w:i/>
          <w:iCs/>
          <w:sz w:val="22"/>
          <w:szCs w:val="22"/>
        </w:rPr>
        <w:t>„Formularza do komunikacji”</w:t>
      </w:r>
      <w:r w:rsidRPr="00432762">
        <w:rPr>
          <w:rFonts w:ascii="Arial" w:hAnsi="Arial" w:cs="Arial"/>
          <w:i/>
          <w:iCs/>
          <w:sz w:val="22"/>
          <w:szCs w:val="22"/>
        </w:rPr>
        <w:t xml:space="preserve"> </w:t>
      </w:r>
      <w:r w:rsidRPr="00432762">
        <w:rPr>
          <w:rFonts w:ascii="Arial" w:hAnsi="Arial" w:cs="Arial"/>
          <w:sz w:val="22"/>
          <w:szCs w:val="22"/>
        </w:rPr>
        <w:t xml:space="preserve">wynosi 150 MB. </w:t>
      </w:r>
    </w:p>
    <w:p w14:paraId="13B487B7" w14:textId="77777777" w:rsidR="00D8295D" w:rsidRPr="00432762" w:rsidRDefault="00D8295D" w:rsidP="002E5788">
      <w:pPr>
        <w:pStyle w:val="Akapitzlist"/>
        <w:widowControl w:val="0"/>
        <w:numPr>
          <w:ilvl w:val="1"/>
          <w:numId w:val="43"/>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14:paraId="0FC73440" w14:textId="5D97CB5F" w:rsidR="00D8295D" w:rsidRPr="00432762" w:rsidRDefault="00D8295D" w:rsidP="002E5788">
      <w:pPr>
        <w:pStyle w:val="Akapitzlist"/>
        <w:widowControl w:val="0"/>
        <w:numPr>
          <w:ilvl w:val="1"/>
          <w:numId w:val="43"/>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b/>
          <w:bCs/>
          <w:sz w:val="22"/>
          <w:szCs w:val="22"/>
        </w:rPr>
        <w:t xml:space="preserve">Zamawiający przekazuje identyfikator postępowania na miniPortalu jako załącznik </w:t>
      </w:r>
      <w:r w:rsidR="002B595E">
        <w:rPr>
          <w:rFonts w:ascii="Arial" w:hAnsi="Arial" w:cs="Arial"/>
          <w:b/>
          <w:bCs/>
          <w:sz w:val="22"/>
          <w:szCs w:val="22"/>
        </w:rPr>
        <w:t xml:space="preserve">                </w:t>
      </w:r>
      <w:r w:rsidRPr="00432762">
        <w:rPr>
          <w:rFonts w:ascii="Arial" w:hAnsi="Arial" w:cs="Arial"/>
          <w:b/>
          <w:bCs/>
          <w:sz w:val="22"/>
          <w:szCs w:val="22"/>
        </w:rPr>
        <w:t xml:space="preserve">Nr </w:t>
      </w:r>
      <w:r w:rsidR="00013E33">
        <w:rPr>
          <w:rFonts w:ascii="Arial" w:hAnsi="Arial" w:cs="Arial"/>
          <w:b/>
          <w:bCs/>
          <w:sz w:val="22"/>
          <w:szCs w:val="22"/>
        </w:rPr>
        <w:t>7</w:t>
      </w:r>
      <w:r w:rsidRPr="00432762">
        <w:rPr>
          <w:rFonts w:ascii="Arial" w:hAnsi="Arial" w:cs="Arial"/>
          <w:b/>
          <w:bCs/>
          <w:sz w:val="22"/>
          <w:szCs w:val="22"/>
        </w:rPr>
        <w:t xml:space="preserve"> do SWZ.</w:t>
      </w:r>
      <w:r w:rsidRPr="00432762">
        <w:rPr>
          <w:rFonts w:ascii="Arial" w:hAnsi="Arial" w:cs="Arial"/>
          <w:sz w:val="22"/>
          <w:szCs w:val="22"/>
        </w:rPr>
        <w:t xml:space="preserve"> Dane postępowanie można wyszukać również na Liście </w:t>
      </w:r>
      <w:r w:rsidRPr="00432762">
        <w:rPr>
          <w:rFonts w:ascii="Arial" w:hAnsi="Arial" w:cs="Arial"/>
          <w:color w:val="000000" w:themeColor="text1"/>
          <w:sz w:val="22"/>
          <w:szCs w:val="22"/>
        </w:rPr>
        <w:t>wszystkich postępowań w miniPortalu, klikając wcześniej opcję „Dla Wykonawców” lub ze strony głównej z zakładki Postępowania.</w:t>
      </w:r>
    </w:p>
    <w:p w14:paraId="03D272AF" w14:textId="77777777" w:rsidR="00D8295D" w:rsidRPr="00432762" w:rsidRDefault="00D8295D" w:rsidP="00D8295D">
      <w:pPr>
        <w:widowControl w:val="0"/>
        <w:suppressAutoHyphens/>
        <w:spacing w:line="276" w:lineRule="auto"/>
        <w:jc w:val="center"/>
        <w:outlineLvl w:val="3"/>
        <w:rPr>
          <w:rFonts w:ascii="Arial" w:hAnsi="Arial" w:cs="Arial"/>
          <w:b/>
          <w:bCs/>
          <w:color w:val="000000" w:themeColor="text1"/>
          <w:sz w:val="22"/>
          <w:szCs w:val="22"/>
        </w:rPr>
      </w:pPr>
      <w:r w:rsidRPr="00432762">
        <w:rPr>
          <w:rFonts w:ascii="Arial" w:hAnsi="Arial" w:cs="Arial"/>
          <w:b/>
          <w:bCs/>
          <w:color w:val="000000" w:themeColor="text1"/>
          <w:sz w:val="22"/>
          <w:szCs w:val="22"/>
        </w:rPr>
        <w:t>Składanie ofert.</w:t>
      </w:r>
    </w:p>
    <w:p w14:paraId="2B3F4579" w14:textId="26879E4D" w:rsidR="00D8295D" w:rsidRPr="00013E33" w:rsidRDefault="00D8295D" w:rsidP="002E5788">
      <w:pPr>
        <w:pStyle w:val="Akapitzlist"/>
        <w:widowControl w:val="0"/>
        <w:numPr>
          <w:ilvl w:val="1"/>
          <w:numId w:val="44"/>
        </w:numPr>
        <w:suppressAutoHyphens/>
        <w:spacing w:line="276" w:lineRule="auto"/>
        <w:outlineLvl w:val="3"/>
        <w:rPr>
          <w:rFonts w:ascii="Arial" w:hAnsi="Arial" w:cs="Arial"/>
          <w:color w:val="000000" w:themeColor="text1"/>
          <w:sz w:val="22"/>
          <w:szCs w:val="22"/>
        </w:rPr>
      </w:pPr>
      <w:r w:rsidRPr="00013E33">
        <w:rPr>
          <w:rFonts w:ascii="Arial" w:hAnsi="Arial" w:cs="Arial"/>
          <w:sz w:val="22"/>
          <w:szCs w:val="22"/>
        </w:rPr>
        <w:t xml:space="preserve">Wykonawca składa ofertę za pośrednictwem </w:t>
      </w:r>
      <w:r w:rsidRPr="00013E33">
        <w:rPr>
          <w:rFonts w:ascii="Arial" w:hAnsi="Arial" w:cs="Arial"/>
          <w:b/>
          <w:bCs/>
          <w:i/>
          <w:iCs/>
          <w:sz w:val="22"/>
          <w:szCs w:val="22"/>
        </w:rPr>
        <w:t>„Formularza do złożenia, zmiany, wycofania oferty lub wniosku”</w:t>
      </w:r>
      <w:r w:rsidRPr="00013E33">
        <w:rPr>
          <w:rFonts w:ascii="Arial" w:hAnsi="Arial" w:cs="Arial"/>
          <w:sz w:val="22"/>
          <w:szCs w:val="22"/>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35590E38" w14:textId="77777777"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Ofertę należy sporządzić w języku polskim. </w:t>
      </w:r>
    </w:p>
    <w:p w14:paraId="34835D53" w14:textId="77777777"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b/>
          <w:bCs/>
          <w:color w:val="000000" w:themeColor="text1"/>
          <w:sz w:val="22"/>
          <w:szCs w:val="22"/>
        </w:rPr>
      </w:pPr>
      <w:r w:rsidRPr="00432762">
        <w:rPr>
          <w:rFonts w:ascii="Arial" w:hAnsi="Arial" w:cs="Arial"/>
          <w:b/>
          <w:bCs/>
          <w:sz w:val="22"/>
          <w:szCs w:val="22"/>
        </w:rPr>
        <w:t xml:space="preserve">Ofertę składa się, </w:t>
      </w:r>
      <w:r w:rsidRPr="00432762">
        <w:rPr>
          <w:rFonts w:ascii="Arial" w:hAnsi="Arial" w:cs="Arial"/>
          <w:b/>
          <w:bCs/>
          <w:sz w:val="22"/>
          <w:szCs w:val="22"/>
          <w:u w:val="single"/>
        </w:rPr>
        <w:t>pod rygorem nieważności</w:t>
      </w:r>
      <w:r w:rsidRPr="00432762">
        <w:rPr>
          <w:rFonts w:ascii="Arial" w:hAnsi="Arial" w:cs="Arial"/>
          <w:b/>
          <w:bCs/>
          <w:sz w:val="22"/>
          <w:szCs w:val="22"/>
        </w:rPr>
        <w:t xml:space="preserve">, w formie elektronicznej lub w postaci elektronicznej opatrzonej podpisem zaufanym lub podpisem osobistym. </w:t>
      </w:r>
    </w:p>
    <w:p w14:paraId="2EA010F8" w14:textId="77777777"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Sposób złożenia oferty, w tym zaszyfrowania oferty opisany został w </w:t>
      </w:r>
      <w:r w:rsidRPr="00432762">
        <w:rPr>
          <w:rFonts w:ascii="Arial" w:hAnsi="Arial" w:cs="Arial"/>
          <w:i/>
          <w:iCs/>
          <w:sz w:val="22"/>
          <w:szCs w:val="22"/>
        </w:rPr>
        <w:t>„Instrukcji użytkownika”</w:t>
      </w:r>
      <w:r w:rsidRPr="00432762">
        <w:rPr>
          <w:rFonts w:ascii="Arial" w:hAnsi="Arial" w:cs="Arial"/>
          <w:sz w:val="22"/>
          <w:szCs w:val="22"/>
        </w:rPr>
        <w:t xml:space="preserve">, dostępnej na stronie: </w:t>
      </w:r>
      <w:hyperlink r:id="rId21" w:history="1">
        <w:r w:rsidRPr="00432762">
          <w:rPr>
            <w:rStyle w:val="Hipercze"/>
            <w:rFonts w:ascii="Arial" w:hAnsi="Arial" w:cs="Arial"/>
            <w:color w:val="0070C0"/>
            <w:sz w:val="22"/>
            <w:szCs w:val="22"/>
          </w:rPr>
          <w:t>https://miniportal.uzp.gov.pl</w:t>
        </w:r>
      </w:hyperlink>
      <w:r w:rsidRPr="00432762">
        <w:rPr>
          <w:rFonts w:ascii="Arial" w:hAnsi="Arial" w:cs="Arial"/>
          <w:color w:val="0070C0"/>
          <w:sz w:val="22"/>
          <w:szCs w:val="22"/>
        </w:rPr>
        <w:t xml:space="preserve"> </w:t>
      </w:r>
    </w:p>
    <w:p w14:paraId="4DB7CF70" w14:textId="2D184D90"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b/>
          <w:bCs/>
          <w:color w:val="000000" w:themeColor="text1"/>
          <w:sz w:val="22"/>
          <w:szCs w:val="22"/>
        </w:rPr>
      </w:pPr>
      <w:r w:rsidRPr="00432762">
        <w:rPr>
          <w:rFonts w:ascii="Arial" w:hAnsi="Arial" w:cs="Arial"/>
          <w:sz w:val="22"/>
          <w:szCs w:val="22"/>
        </w:rPr>
        <w:t>Jeżeli dokumenty elektroniczne, przekazywane przy użyciu środków komunikacji elektronicznej, zawierają informacje stanowiące tajemnicę przedsiębiorstwa</w:t>
      </w:r>
      <w:r w:rsidR="002228DB" w:rsidRPr="00432762">
        <w:rPr>
          <w:rFonts w:ascii="Arial" w:hAnsi="Arial" w:cs="Arial"/>
          <w:sz w:val="22"/>
          <w:szCs w:val="22"/>
        </w:rPr>
        <w:br/>
      </w:r>
      <w:r w:rsidRPr="00432762">
        <w:rPr>
          <w:rFonts w:ascii="Arial" w:hAnsi="Arial" w:cs="Arial"/>
          <w:sz w:val="22"/>
          <w:szCs w:val="22"/>
        </w:rPr>
        <w:t xml:space="preserve">w rozumieniu przepisów ustawy z dnia 16 kwietnia 1993 r. o zwalczaniu nieuczciwej konkurencji (Dz. U. z 2020 r. poz. 1913), wykonawca, w celu utrzymania w poufności tych informacji, </w:t>
      </w:r>
      <w:r w:rsidRPr="00432762">
        <w:rPr>
          <w:rFonts w:ascii="Arial" w:hAnsi="Arial" w:cs="Arial"/>
          <w:b/>
          <w:bCs/>
          <w:sz w:val="22"/>
          <w:szCs w:val="22"/>
        </w:rPr>
        <w:t xml:space="preserve">przekazuje je w wydzielonym i odpowiednio oznaczonym pliku, wraz z jednoczesnym zaznaczeniem polecenia </w:t>
      </w:r>
      <w:r w:rsidRPr="00432762">
        <w:rPr>
          <w:rFonts w:ascii="Arial" w:hAnsi="Arial" w:cs="Arial"/>
          <w:b/>
          <w:bCs/>
          <w:i/>
          <w:iCs/>
          <w:sz w:val="22"/>
          <w:szCs w:val="22"/>
        </w:rPr>
        <w:t>„Załącznik stanowiący tajemnicę</w:t>
      </w:r>
      <w:r w:rsidR="002228DB" w:rsidRPr="00432762">
        <w:rPr>
          <w:rFonts w:ascii="Arial" w:hAnsi="Arial" w:cs="Arial"/>
          <w:b/>
          <w:bCs/>
          <w:i/>
          <w:iCs/>
          <w:sz w:val="22"/>
          <w:szCs w:val="22"/>
        </w:rPr>
        <w:t xml:space="preserve"> </w:t>
      </w:r>
      <w:r w:rsidRPr="00432762">
        <w:rPr>
          <w:rFonts w:ascii="Arial" w:hAnsi="Arial" w:cs="Arial"/>
          <w:b/>
          <w:bCs/>
          <w:i/>
          <w:iCs/>
          <w:sz w:val="22"/>
          <w:szCs w:val="22"/>
        </w:rPr>
        <w:t>przedsiębiorstwa”</w:t>
      </w:r>
      <w:r w:rsidRPr="00432762">
        <w:rPr>
          <w:rFonts w:ascii="Arial" w:hAnsi="Arial" w:cs="Arial"/>
          <w:b/>
          <w:bCs/>
          <w:sz w:val="22"/>
          <w:szCs w:val="22"/>
        </w:rPr>
        <w:t xml:space="preserve">, a następnie wraz z plikami stanowiącymi jawną część należy ten plik zaszyfrować. </w:t>
      </w:r>
    </w:p>
    <w:p w14:paraId="1F9DD142" w14:textId="396D8652"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b/>
          <w:bCs/>
          <w:sz w:val="22"/>
          <w:szCs w:val="22"/>
        </w:rPr>
        <w:t>Do oferty</w:t>
      </w:r>
      <w:r w:rsidRPr="00432762">
        <w:rPr>
          <w:rFonts w:ascii="Arial" w:hAnsi="Arial" w:cs="Arial"/>
          <w:sz w:val="22"/>
          <w:szCs w:val="22"/>
        </w:rPr>
        <w:t xml:space="preserve"> należy dołączyć oświadczenie o niepodleganiu wykluczeniu, spełnianiu warunków udziału w postępowaniu lub kryteriów selekcji, w zakresie wskazanym w pkt 8.1 SWZ, w formie elektronicznej lub w postaci elektronicznej opatrzonej podpisem zaufanym lub </w:t>
      </w:r>
      <w:r w:rsidRPr="00432762">
        <w:rPr>
          <w:rFonts w:ascii="Arial" w:hAnsi="Arial" w:cs="Arial"/>
          <w:sz w:val="22"/>
          <w:szCs w:val="22"/>
        </w:rPr>
        <w:lastRenderedPageBreak/>
        <w:t>podpisem osobistym, a następnie zaszyfrować wraz</w:t>
      </w:r>
      <w:r w:rsidR="002228DB" w:rsidRPr="00432762">
        <w:rPr>
          <w:rFonts w:ascii="Arial" w:hAnsi="Arial" w:cs="Arial"/>
          <w:sz w:val="22"/>
          <w:szCs w:val="22"/>
        </w:rPr>
        <w:t xml:space="preserve"> </w:t>
      </w:r>
      <w:r w:rsidRPr="00432762">
        <w:rPr>
          <w:rFonts w:ascii="Arial" w:hAnsi="Arial" w:cs="Arial"/>
          <w:sz w:val="22"/>
          <w:szCs w:val="22"/>
        </w:rPr>
        <w:t>z plikami stanowiącymi ofertę.</w:t>
      </w:r>
    </w:p>
    <w:p w14:paraId="04719517" w14:textId="77777777"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Oferta może być złożona tylko do upływu terminu składania ofert. </w:t>
      </w:r>
    </w:p>
    <w:p w14:paraId="14714B1B" w14:textId="77777777"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Wykonawca może przed upływem terminu do składania ofert wycofać ofertę za pośrednictwem </w:t>
      </w:r>
      <w:r w:rsidRPr="00432762">
        <w:rPr>
          <w:rFonts w:ascii="Arial" w:hAnsi="Arial" w:cs="Arial"/>
          <w:b/>
          <w:bCs/>
          <w:i/>
          <w:iCs/>
          <w:sz w:val="22"/>
          <w:szCs w:val="22"/>
        </w:rPr>
        <w:t>„Formularza do złożenia, zmiany, wycofania oferty lub wniosku”</w:t>
      </w:r>
      <w:r w:rsidRPr="00432762">
        <w:rPr>
          <w:rFonts w:ascii="Arial" w:hAnsi="Arial" w:cs="Arial"/>
          <w:sz w:val="22"/>
          <w:szCs w:val="22"/>
        </w:rPr>
        <w:t xml:space="preserve"> dostępnego na ePUAP i udostępnionego również na miniPortalu. Sposób wycofania oferty został opisany w </w:t>
      </w:r>
      <w:r w:rsidRPr="00432762">
        <w:rPr>
          <w:rFonts w:ascii="Arial" w:hAnsi="Arial" w:cs="Arial"/>
          <w:i/>
          <w:iCs/>
          <w:sz w:val="22"/>
          <w:szCs w:val="22"/>
        </w:rPr>
        <w:t>„Instrukcji użytkownika”</w:t>
      </w:r>
      <w:r w:rsidRPr="00432762">
        <w:rPr>
          <w:rFonts w:ascii="Arial" w:hAnsi="Arial" w:cs="Arial"/>
          <w:sz w:val="22"/>
          <w:szCs w:val="22"/>
        </w:rPr>
        <w:t xml:space="preserve"> dostępnej na miniPortalu.</w:t>
      </w:r>
    </w:p>
    <w:p w14:paraId="595B03AE" w14:textId="77777777" w:rsidR="00D8295D" w:rsidRPr="00432762" w:rsidRDefault="00D8295D" w:rsidP="002E5788">
      <w:pPr>
        <w:pStyle w:val="Akapitzlist"/>
        <w:widowControl w:val="0"/>
        <w:numPr>
          <w:ilvl w:val="1"/>
          <w:numId w:val="44"/>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 xml:space="preserve">Wykonawca po upływie terminu do składania ofert nie może skutecznie dokonać zmiany ani wycofać złożonej oferty. </w:t>
      </w:r>
    </w:p>
    <w:p w14:paraId="5546E151" w14:textId="1F423DAE" w:rsidR="00D8295D" w:rsidRPr="00432762" w:rsidRDefault="00D8295D" w:rsidP="00A03440">
      <w:pPr>
        <w:jc w:val="center"/>
        <w:rPr>
          <w:rFonts w:ascii="Arial" w:hAnsi="Arial" w:cs="Arial"/>
          <w:b/>
          <w:bCs/>
          <w:color w:val="000000" w:themeColor="text1"/>
          <w:sz w:val="22"/>
          <w:szCs w:val="22"/>
        </w:rPr>
      </w:pPr>
      <w:r w:rsidRPr="00432762">
        <w:rPr>
          <w:rFonts w:ascii="Arial" w:hAnsi="Arial" w:cs="Arial"/>
          <w:b/>
          <w:bCs/>
          <w:color w:val="000000" w:themeColor="text1"/>
          <w:sz w:val="22"/>
          <w:szCs w:val="22"/>
        </w:rPr>
        <w:t xml:space="preserve">Składanie dokumentów innych niż oferty </w:t>
      </w:r>
    </w:p>
    <w:p w14:paraId="52C9D9DD" w14:textId="0EB29D06" w:rsidR="00D8295D" w:rsidRPr="00013E33" w:rsidRDefault="00D8295D" w:rsidP="002E5788">
      <w:pPr>
        <w:pStyle w:val="Akapitzlist"/>
        <w:widowControl w:val="0"/>
        <w:numPr>
          <w:ilvl w:val="1"/>
          <w:numId w:val="45"/>
        </w:numPr>
        <w:suppressAutoHyphens/>
        <w:spacing w:line="276" w:lineRule="auto"/>
        <w:outlineLvl w:val="3"/>
        <w:rPr>
          <w:rFonts w:ascii="Arial" w:hAnsi="Arial" w:cs="Arial"/>
          <w:color w:val="000000" w:themeColor="text1"/>
          <w:sz w:val="22"/>
          <w:szCs w:val="22"/>
        </w:rPr>
      </w:pPr>
      <w:r w:rsidRPr="00013E33">
        <w:rPr>
          <w:rFonts w:ascii="Arial" w:hAnsi="Arial" w:cs="Arial"/>
          <w:sz w:val="22"/>
          <w:szCs w:val="22"/>
        </w:rPr>
        <w:t xml:space="preserve">W postępowaniu o udzielenie zamówienia komunikacja pomiędzy Zamawiającym </w:t>
      </w:r>
      <w:r w:rsidR="00013E33">
        <w:rPr>
          <w:rFonts w:ascii="Arial" w:hAnsi="Arial" w:cs="Arial"/>
          <w:sz w:val="22"/>
          <w:szCs w:val="22"/>
        </w:rPr>
        <w:t xml:space="preserve">                                 </w:t>
      </w:r>
      <w:r w:rsidRPr="00013E33">
        <w:rPr>
          <w:rFonts w:ascii="Arial" w:hAnsi="Arial" w:cs="Arial"/>
          <w:sz w:val="22"/>
          <w:szCs w:val="22"/>
        </w:rPr>
        <w:t xml:space="preserve">a Wykonawcami w zakresie składania dokumentów, oświadczeń, wniosków (innych niż ofert - które mogą być przekazywane jedynie w sposób wskazany </w:t>
      </w:r>
      <w:r w:rsidRPr="00D802AB">
        <w:rPr>
          <w:rFonts w:ascii="Arial" w:hAnsi="Arial" w:cs="Arial"/>
          <w:sz w:val="22"/>
          <w:szCs w:val="22"/>
        </w:rPr>
        <w:t xml:space="preserve">w pkt </w:t>
      </w:r>
      <w:r w:rsidR="005D70FC" w:rsidRPr="00D802AB">
        <w:rPr>
          <w:rFonts w:ascii="Arial" w:hAnsi="Arial" w:cs="Arial"/>
          <w:sz w:val="22"/>
          <w:szCs w:val="22"/>
        </w:rPr>
        <w:t xml:space="preserve"> 9.1</w:t>
      </w:r>
      <w:r w:rsidRPr="00013E33">
        <w:rPr>
          <w:rFonts w:ascii="Arial" w:hAnsi="Arial" w:cs="Arial"/>
          <w:sz w:val="22"/>
          <w:szCs w:val="22"/>
        </w:rPr>
        <w:t xml:space="preserve"> odbywa się elektronicznie za pośrednictwem:</w:t>
      </w:r>
    </w:p>
    <w:p w14:paraId="24B7CBDA" w14:textId="77777777" w:rsidR="00D8295D" w:rsidRPr="00432762" w:rsidRDefault="00D8295D" w:rsidP="002E5788">
      <w:pPr>
        <w:pStyle w:val="Akapitzlist"/>
        <w:widowControl w:val="0"/>
        <w:numPr>
          <w:ilvl w:val="1"/>
          <w:numId w:val="38"/>
        </w:numPr>
        <w:suppressAutoHyphens/>
        <w:spacing w:line="276" w:lineRule="auto"/>
        <w:ind w:left="1134" w:hanging="425"/>
        <w:outlineLvl w:val="3"/>
        <w:rPr>
          <w:rFonts w:ascii="Arial" w:hAnsi="Arial" w:cs="Arial"/>
          <w:sz w:val="22"/>
          <w:szCs w:val="22"/>
        </w:rPr>
      </w:pPr>
      <w:r w:rsidRPr="00432762">
        <w:rPr>
          <w:rFonts w:ascii="Arial" w:hAnsi="Arial" w:cs="Arial"/>
          <w:b/>
          <w:bCs/>
          <w:sz w:val="22"/>
          <w:szCs w:val="22"/>
        </w:rPr>
        <w:t xml:space="preserve">dedykowanego formularza: </w:t>
      </w:r>
      <w:r w:rsidRPr="00432762">
        <w:rPr>
          <w:rFonts w:ascii="Arial" w:hAnsi="Arial" w:cs="Arial"/>
          <w:b/>
          <w:bCs/>
          <w:i/>
          <w:iCs/>
          <w:sz w:val="22"/>
          <w:szCs w:val="22"/>
        </w:rPr>
        <w:t>„Formularz do komunikacji”</w:t>
      </w:r>
      <w:r w:rsidRPr="00432762">
        <w:rPr>
          <w:rFonts w:ascii="Arial" w:hAnsi="Arial" w:cs="Arial"/>
          <w:b/>
          <w:bCs/>
          <w:sz w:val="22"/>
          <w:szCs w:val="22"/>
        </w:rPr>
        <w:t xml:space="preserve"> </w:t>
      </w:r>
      <w:r w:rsidRPr="00432762">
        <w:rPr>
          <w:rFonts w:ascii="Arial" w:hAnsi="Arial" w:cs="Arial"/>
          <w:sz w:val="22"/>
          <w:szCs w:val="22"/>
        </w:rPr>
        <w:t>dostępnego na ePUAP oraz udostępnionego przez miniPortal;</w:t>
      </w:r>
    </w:p>
    <w:p w14:paraId="3A14387F" w14:textId="77777777" w:rsidR="00D8295D" w:rsidRPr="00432762" w:rsidRDefault="00D8295D" w:rsidP="002E5788">
      <w:pPr>
        <w:pStyle w:val="Akapitzlist"/>
        <w:widowControl w:val="0"/>
        <w:numPr>
          <w:ilvl w:val="1"/>
          <w:numId w:val="38"/>
        </w:numPr>
        <w:suppressAutoHyphens/>
        <w:spacing w:line="276" w:lineRule="auto"/>
        <w:ind w:left="1134" w:hanging="425"/>
        <w:outlineLvl w:val="3"/>
        <w:rPr>
          <w:rFonts w:ascii="Arial" w:hAnsi="Arial" w:cs="Arial"/>
          <w:color w:val="000000" w:themeColor="text1"/>
          <w:sz w:val="22"/>
          <w:szCs w:val="22"/>
        </w:rPr>
      </w:pPr>
      <w:r w:rsidRPr="00432762">
        <w:rPr>
          <w:rFonts w:ascii="Arial" w:hAnsi="Arial" w:cs="Arial"/>
          <w:sz w:val="22"/>
          <w:szCs w:val="22"/>
        </w:rPr>
        <w:t xml:space="preserve">poczty elektronicznej na adres poczty Zamawiającego: </w:t>
      </w:r>
    </w:p>
    <w:p w14:paraId="45148B0E" w14:textId="5C2EBE77" w:rsidR="00D8295D" w:rsidRPr="00432762" w:rsidRDefault="00D8295D" w:rsidP="00D8295D">
      <w:pPr>
        <w:pStyle w:val="Akapitzlist"/>
        <w:widowControl w:val="0"/>
        <w:suppressAutoHyphens/>
        <w:spacing w:line="276" w:lineRule="auto"/>
        <w:ind w:left="1134"/>
        <w:outlineLvl w:val="3"/>
        <w:rPr>
          <w:rFonts w:ascii="Arial" w:hAnsi="Arial" w:cs="Arial"/>
          <w:i/>
          <w:iCs/>
          <w:sz w:val="22"/>
          <w:szCs w:val="22"/>
        </w:rPr>
      </w:pPr>
      <w:r w:rsidRPr="00432762">
        <w:rPr>
          <w:rFonts w:ascii="Arial" w:hAnsi="Arial" w:cs="Arial"/>
          <w:color w:val="0070C0"/>
          <w:sz w:val="22"/>
          <w:szCs w:val="22"/>
          <w:u w:val="single"/>
        </w:rPr>
        <w:t>przetargi@</w:t>
      </w:r>
      <w:r w:rsidR="006B26B8" w:rsidRPr="00432762">
        <w:rPr>
          <w:rFonts w:ascii="Arial" w:hAnsi="Arial" w:cs="Arial"/>
          <w:color w:val="0070C0"/>
          <w:sz w:val="22"/>
          <w:szCs w:val="22"/>
          <w:u w:val="single"/>
        </w:rPr>
        <w:t>powiat.</w:t>
      </w:r>
      <w:r w:rsidRPr="00432762">
        <w:rPr>
          <w:rFonts w:ascii="Arial" w:hAnsi="Arial" w:cs="Arial"/>
          <w:color w:val="0070C0"/>
          <w:sz w:val="22"/>
          <w:szCs w:val="22"/>
          <w:u w:val="single"/>
        </w:rPr>
        <w:t>lublin.pl</w:t>
      </w:r>
      <w:r w:rsidRPr="00432762">
        <w:rPr>
          <w:rFonts w:ascii="Arial" w:hAnsi="Arial" w:cs="Arial"/>
          <w:i/>
          <w:iCs/>
          <w:sz w:val="22"/>
          <w:szCs w:val="22"/>
        </w:rPr>
        <w:t xml:space="preserve"> </w:t>
      </w:r>
    </w:p>
    <w:p w14:paraId="7F53E9C6" w14:textId="56EA3DCE" w:rsidR="00D8295D" w:rsidRPr="00432762" w:rsidRDefault="00D8295D" w:rsidP="00D8295D">
      <w:pPr>
        <w:pStyle w:val="Akapitzlist"/>
        <w:widowControl w:val="0"/>
        <w:suppressAutoHyphens/>
        <w:spacing w:line="276" w:lineRule="auto"/>
        <w:ind w:left="1134"/>
        <w:outlineLvl w:val="3"/>
        <w:rPr>
          <w:rFonts w:ascii="Arial" w:hAnsi="Arial" w:cs="Arial"/>
          <w:b/>
          <w:bCs/>
          <w:i/>
          <w:iCs/>
          <w:sz w:val="22"/>
          <w:szCs w:val="22"/>
        </w:rPr>
      </w:pPr>
      <w:r w:rsidRPr="00432762">
        <w:rPr>
          <w:rFonts w:ascii="Arial" w:hAnsi="Arial" w:cs="Arial"/>
          <w:i/>
          <w:iCs/>
          <w:sz w:val="22"/>
          <w:szCs w:val="22"/>
        </w:rPr>
        <w:t xml:space="preserve">Zamawiający przekazuje dokumenty </w:t>
      </w:r>
      <w:r w:rsidRPr="00432762">
        <w:rPr>
          <w:rFonts w:ascii="Arial" w:hAnsi="Arial" w:cs="Arial"/>
          <w:b/>
          <w:bCs/>
          <w:i/>
          <w:iCs/>
          <w:sz w:val="22"/>
          <w:szCs w:val="22"/>
        </w:rPr>
        <w:t xml:space="preserve">na adres poczty elektronicznej wskazany </w:t>
      </w:r>
      <w:r w:rsidR="006B26B8" w:rsidRPr="00432762">
        <w:rPr>
          <w:rFonts w:ascii="Arial" w:hAnsi="Arial" w:cs="Arial"/>
          <w:b/>
          <w:bCs/>
          <w:i/>
          <w:iCs/>
          <w:sz w:val="22"/>
          <w:szCs w:val="22"/>
        </w:rPr>
        <w:t xml:space="preserve">                   </w:t>
      </w:r>
      <w:r w:rsidRPr="00432762">
        <w:rPr>
          <w:rFonts w:ascii="Arial" w:hAnsi="Arial" w:cs="Arial"/>
          <w:b/>
          <w:bCs/>
          <w:i/>
          <w:iCs/>
          <w:sz w:val="22"/>
          <w:szCs w:val="22"/>
        </w:rPr>
        <w:t>w formularzu ofertowym Wykonawcy,</w:t>
      </w:r>
      <w:r w:rsidRPr="00432762">
        <w:rPr>
          <w:rFonts w:ascii="Arial" w:hAnsi="Arial" w:cs="Arial"/>
          <w:i/>
          <w:iCs/>
          <w:sz w:val="22"/>
          <w:szCs w:val="22"/>
        </w:rPr>
        <w:t xml:space="preserve"> na co Wykonawca wyraża zgodę wskazując ten adres w ofercie i zobowiązuje się do utrzymania jego funkcjonalności przez czas trwania postępowania. </w:t>
      </w:r>
      <w:r w:rsidRPr="00432762">
        <w:rPr>
          <w:rFonts w:ascii="Arial" w:hAnsi="Arial" w:cs="Arial"/>
          <w:b/>
          <w:bCs/>
          <w:i/>
          <w:iCs/>
          <w:sz w:val="22"/>
          <w:szCs w:val="22"/>
        </w:rPr>
        <w:t>Domniemywa się, że dokumenty, oświadczenia i wnioski przekazane na adres poczty elektronicznej wskazany w formularzu ofertowym zostały doręczone skutecznie, a Wykonawca zapoznał się z ich treścią.</w:t>
      </w:r>
    </w:p>
    <w:p w14:paraId="513C588D" w14:textId="5FFD3926" w:rsidR="00D8295D" w:rsidRPr="00013E33" w:rsidRDefault="00D8295D" w:rsidP="002E5788">
      <w:pPr>
        <w:pStyle w:val="Akapitzlist"/>
        <w:widowControl w:val="0"/>
        <w:numPr>
          <w:ilvl w:val="1"/>
          <w:numId w:val="45"/>
        </w:numPr>
        <w:suppressAutoHyphens/>
        <w:spacing w:line="276" w:lineRule="auto"/>
        <w:outlineLvl w:val="3"/>
        <w:rPr>
          <w:rFonts w:ascii="Arial" w:hAnsi="Arial" w:cs="Arial"/>
          <w:color w:val="000000" w:themeColor="text1"/>
          <w:sz w:val="22"/>
          <w:szCs w:val="22"/>
        </w:rPr>
      </w:pPr>
      <w:r w:rsidRPr="00013E33">
        <w:rPr>
          <w:rFonts w:ascii="Arial" w:hAnsi="Arial" w:cs="Arial"/>
          <w:sz w:val="22"/>
          <w:szCs w:val="22"/>
        </w:rPr>
        <w:t>W przypadku korzystania z rozwiązania wskazanego w rozdziale 1</w:t>
      </w:r>
      <w:r w:rsidR="005D70FC">
        <w:rPr>
          <w:rFonts w:ascii="Arial" w:hAnsi="Arial" w:cs="Arial"/>
          <w:sz w:val="22"/>
          <w:szCs w:val="22"/>
        </w:rPr>
        <w:t>0</w:t>
      </w:r>
      <w:r w:rsidRPr="00013E33">
        <w:rPr>
          <w:rFonts w:ascii="Arial" w:hAnsi="Arial" w:cs="Arial"/>
          <w:sz w:val="22"/>
          <w:szCs w:val="22"/>
        </w:rPr>
        <w:t xml:space="preserve">.1 lit a) SWZ dokumenty elektroniczne, składane są przez Wykonawcę za pośrednictwem </w:t>
      </w:r>
      <w:r w:rsidRPr="00013E33">
        <w:rPr>
          <w:rFonts w:ascii="Arial" w:hAnsi="Arial" w:cs="Arial"/>
          <w:b/>
          <w:bCs/>
          <w:i/>
          <w:iCs/>
          <w:sz w:val="22"/>
          <w:szCs w:val="22"/>
        </w:rPr>
        <w:t>„Formularza do komunikacji”</w:t>
      </w:r>
      <w:r w:rsidRPr="00013E33">
        <w:rPr>
          <w:rFonts w:ascii="Arial" w:hAnsi="Arial" w:cs="Arial"/>
          <w:sz w:val="22"/>
          <w:szCs w:val="22"/>
        </w:rPr>
        <w:t xml:space="preserve"> jako załączniki. </w:t>
      </w:r>
    </w:p>
    <w:p w14:paraId="131DEA60" w14:textId="3D5E0CDD" w:rsidR="00D8295D" w:rsidRPr="00432762" w:rsidRDefault="00D8295D" w:rsidP="002E5788">
      <w:pPr>
        <w:pStyle w:val="Akapitzlist"/>
        <w:widowControl w:val="0"/>
        <w:numPr>
          <w:ilvl w:val="1"/>
          <w:numId w:val="45"/>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Zamawiający dopuszcza również możliwość składania dokumentów elektronicznych za pomocą poczty elektronicznej, na wskazany w rozdziale 1</w:t>
      </w:r>
      <w:r w:rsidR="005D70FC">
        <w:rPr>
          <w:rFonts w:ascii="Arial" w:hAnsi="Arial" w:cs="Arial"/>
          <w:sz w:val="22"/>
          <w:szCs w:val="22"/>
        </w:rPr>
        <w:t>0</w:t>
      </w:r>
      <w:r w:rsidRPr="00432762">
        <w:rPr>
          <w:rFonts w:ascii="Arial" w:hAnsi="Arial" w:cs="Arial"/>
          <w:sz w:val="22"/>
          <w:szCs w:val="22"/>
        </w:rPr>
        <w:t>.1 lit b) SWZ adres poczty elektronicznej.</w:t>
      </w:r>
    </w:p>
    <w:p w14:paraId="7DB50D7C" w14:textId="750D560F" w:rsidR="00D8295D" w:rsidRPr="00432762" w:rsidRDefault="00D8295D" w:rsidP="002E5788">
      <w:pPr>
        <w:pStyle w:val="Akapitzlist"/>
        <w:widowControl w:val="0"/>
        <w:numPr>
          <w:ilvl w:val="1"/>
          <w:numId w:val="45"/>
        </w:numPr>
        <w:suppressAutoHyphens/>
        <w:spacing w:line="276" w:lineRule="auto"/>
        <w:ind w:left="709" w:hanging="709"/>
        <w:outlineLvl w:val="3"/>
        <w:rPr>
          <w:rFonts w:ascii="Arial" w:hAnsi="Arial" w:cs="Arial"/>
          <w:color w:val="000000" w:themeColor="text1"/>
          <w:sz w:val="22"/>
          <w:szCs w:val="22"/>
        </w:rPr>
      </w:pPr>
      <w:r w:rsidRPr="00432762">
        <w:rPr>
          <w:rFonts w:ascii="Arial" w:hAnsi="Arial" w:cs="Arial"/>
          <w:sz w:val="22"/>
          <w:szCs w:val="22"/>
        </w:rPr>
        <w:t>Sposób sporządzenia dokumentów elektronicznych musi być zgody z wymaganiami określonymi w rozporządzeniu Prezesa Rady Ministrów z dnia 30 grudnia 2020 r.</w:t>
      </w:r>
      <w:r w:rsidR="002228DB" w:rsidRPr="00432762">
        <w:rPr>
          <w:rFonts w:ascii="Arial" w:hAnsi="Arial" w:cs="Arial"/>
          <w:sz w:val="22"/>
          <w:szCs w:val="22"/>
        </w:rPr>
        <w:br/>
      </w:r>
      <w:r w:rsidRPr="00432762">
        <w:rPr>
          <w:rFonts w:ascii="Arial" w:hAnsi="Arial" w:cs="Arial"/>
          <w:sz w:val="22"/>
          <w:szCs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tbl>
      <w:tblPr>
        <w:tblW w:w="0" w:type="auto"/>
        <w:jc w:val="center"/>
        <w:tblBorders>
          <w:bottom w:val="single" w:sz="4" w:space="0" w:color="auto"/>
        </w:tblBorders>
        <w:tblLook w:val="00A0" w:firstRow="1" w:lastRow="0" w:firstColumn="1" w:lastColumn="0" w:noHBand="0" w:noVBand="0"/>
      </w:tblPr>
      <w:tblGrid>
        <w:gridCol w:w="9072"/>
      </w:tblGrid>
      <w:tr w:rsidR="00D9784D" w:rsidRPr="00432762"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208151F0"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br w:type="page"/>
            </w:r>
            <w:r w:rsidRPr="00432762">
              <w:rPr>
                <w:rFonts w:ascii="Arial" w:hAnsi="Arial" w:cs="Arial"/>
                <w:sz w:val="22"/>
                <w:szCs w:val="22"/>
              </w:rPr>
              <w:t>Rozdział 1</w:t>
            </w:r>
            <w:r w:rsidR="00E8292B">
              <w:rPr>
                <w:rFonts w:ascii="Arial" w:hAnsi="Arial" w:cs="Arial"/>
                <w:sz w:val="22"/>
                <w:szCs w:val="22"/>
              </w:rPr>
              <w:t>1</w:t>
            </w:r>
          </w:p>
          <w:p w14:paraId="7492662D"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WYMAGANIA DOTYCZĄCE WADIUM</w:t>
            </w:r>
          </w:p>
        </w:tc>
      </w:tr>
    </w:tbl>
    <w:p w14:paraId="28960B75" w14:textId="77777777" w:rsidR="00013E33" w:rsidRPr="00432762" w:rsidRDefault="00013E33" w:rsidP="00013E33">
      <w:pPr>
        <w:pStyle w:val="Kolorowalistaakcent11"/>
        <w:widowControl w:val="0"/>
        <w:spacing w:before="0" w:after="0" w:line="276" w:lineRule="auto"/>
        <w:ind w:left="0"/>
        <w:contextualSpacing w:val="0"/>
        <w:outlineLvl w:val="3"/>
        <w:rPr>
          <w:rFonts w:ascii="Arial" w:hAnsi="Arial" w:cs="Arial"/>
          <w:bCs/>
          <w:vanish/>
          <w:sz w:val="22"/>
          <w:szCs w:val="22"/>
          <w:lang w:eastAsia="pl-PL"/>
        </w:rPr>
      </w:pPr>
    </w:p>
    <w:p w14:paraId="1DB8C9B6" w14:textId="3767D4C5" w:rsidR="008C1707" w:rsidRPr="00432762" w:rsidRDefault="007C715D" w:rsidP="002E5788">
      <w:pPr>
        <w:pStyle w:val="Akapitzlist"/>
        <w:widowControl w:val="0"/>
        <w:numPr>
          <w:ilvl w:val="1"/>
          <w:numId w:val="17"/>
        </w:numPr>
        <w:spacing w:line="276" w:lineRule="auto"/>
        <w:ind w:left="709" w:hanging="709"/>
        <w:outlineLvl w:val="3"/>
        <w:rPr>
          <w:rFonts w:ascii="Arial" w:hAnsi="Arial" w:cs="Arial"/>
          <w:bCs/>
          <w:sz w:val="22"/>
          <w:szCs w:val="22"/>
        </w:rPr>
      </w:pPr>
      <w:r w:rsidRPr="00432762">
        <w:rPr>
          <w:rFonts w:ascii="Arial" w:hAnsi="Arial" w:cs="Arial"/>
          <w:bCs/>
          <w:sz w:val="22"/>
          <w:szCs w:val="22"/>
        </w:rPr>
        <w:t xml:space="preserve">Zamawiający nie wymaga wniesienia wadium. </w:t>
      </w:r>
    </w:p>
    <w:p w14:paraId="36B98F0B" w14:textId="77777777" w:rsidR="00E51C18" w:rsidRPr="00432762" w:rsidRDefault="00E51C18" w:rsidP="00E51C18">
      <w:pPr>
        <w:pStyle w:val="Kolorowalistaakcent11"/>
        <w:tabs>
          <w:tab w:val="left" w:pos="709"/>
        </w:tabs>
        <w:spacing w:line="276" w:lineRule="auto"/>
        <w:ind w:left="708"/>
        <w:rPr>
          <w:rFonts w:ascii="Arial" w:hAnsi="Arial" w:cs="Arial"/>
          <w:sz w:val="22"/>
          <w:szCs w:val="22"/>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32762" w14:paraId="5693E390" w14:textId="77777777" w:rsidTr="00C3698A">
        <w:tc>
          <w:tcPr>
            <w:tcW w:w="8964" w:type="dxa"/>
            <w:tcBorders>
              <w:bottom w:val="single" w:sz="4" w:space="0" w:color="auto"/>
            </w:tcBorders>
            <w:shd w:val="clear" w:color="auto" w:fill="D9D9D9" w:themeFill="background1" w:themeFillShade="D9"/>
          </w:tcPr>
          <w:p w14:paraId="089D226A" w14:textId="23C456A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br w:type="page"/>
            </w:r>
            <w:r w:rsidRPr="00432762">
              <w:rPr>
                <w:rFonts w:ascii="Arial" w:hAnsi="Arial" w:cs="Arial"/>
                <w:sz w:val="22"/>
                <w:szCs w:val="22"/>
              </w:rPr>
              <w:t>Rozdział 1</w:t>
            </w:r>
            <w:r w:rsidR="00E8292B">
              <w:rPr>
                <w:rFonts w:ascii="Arial" w:hAnsi="Arial" w:cs="Arial"/>
                <w:sz w:val="22"/>
                <w:szCs w:val="22"/>
              </w:rPr>
              <w:t>2</w:t>
            </w:r>
          </w:p>
          <w:p w14:paraId="0F3DF2AF"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OPIS SPOSOBU PRZYGOTOWANIA OFERTY</w:t>
            </w:r>
          </w:p>
        </w:tc>
      </w:tr>
    </w:tbl>
    <w:p w14:paraId="31BA3DB6" w14:textId="77777777" w:rsidR="007F658F" w:rsidRPr="007F658F" w:rsidRDefault="007F658F" w:rsidP="002E5788">
      <w:pPr>
        <w:pStyle w:val="Kolorowalistaakcent11"/>
        <w:numPr>
          <w:ilvl w:val="1"/>
          <w:numId w:val="37"/>
        </w:numPr>
        <w:spacing w:before="0" w:after="0"/>
        <w:contextualSpacing w:val="0"/>
        <w:rPr>
          <w:rFonts w:ascii="Arial" w:hAnsi="Arial" w:cs="Arial"/>
          <w:bCs/>
          <w:sz w:val="22"/>
          <w:szCs w:val="22"/>
        </w:rPr>
      </w:pPr>
      <w:r w:rsidRPr="007F658F">
        <w:rPr>
          <w:rFonts w:ascii="Arial" w:hAnsi="Arial" w:cs="Arial"/>
          <w:bCs/>
          <w:sz w:val="22"/>
          <w:szCs w:val="22"/>
        </w:rPr>
        <w:t>Złożenie więcej niż jednej oferty dla danej części zamówienia spowoduje odrzucenie wszystkich ofert złożonych przez Wykonawcę na tę część zamówienia.</w:t>
      </w:r>
    </w:p>
    <w:p w14:paraId="50DE5000" w14:textId="77777777" w:rsidR="007F658F" w:rsidRPr="007F658F" w:rsidRDefault="007F658F" w:rsidP="002E5788">
      <w:pPr>
        <w:pStyle w:val="Kolorowalistaakcent11"/>
        <w:numPr>
          <w:ilvl w:val="1"/>
          <w:numId w:val="9"/>
        </w:numPr>
        <w:spacing w:before="0" w:after="0"/>
        <w:contextualSpacing w:val="0"/>
        <w:rPr>
          <w:rFonts w:ascii="Arial" w:hAnsi="Arial" w:cs="Arial"/>
          <w:bCs/>
          <w:sz w:val="22"/>
          <w:szCs w:val="22"/>
        </w:rPr>
      </w:pPr>
      <w:r w:rsidRPr="007F658F">
        <w:rPr>
          <w:rFonts w:ascii="Arial" w:hAnsi="Arial" w:cs="Arial"/>
          <w:b/>
          <w:bCs/>
          <w:sz w:val="22"/>
          <w:szCs w:val="22"/>
        </w:rPr>
        <w:t xml:space="preserve">Ofertę składa się, </w:t>
      </w:r>
      <w:r w:rsidRPr="007F658F">
        <w:rPr>
          <w:rFonts w:ascii="Arial" w:hAnsi="Arial" w:cs="Arial"/>
          <w:b/>
          <w:bCs/>
          <w:sz w:val="22"/>
          <w:szCs w:val="22"/>
          <w:u w:val="single"/>
        </w:rPr>
        <w:t>pod rygorem nieważności</w:t>
      </w:r>
      <w:r w:rsidRPr="007F658F">
        <w:rPr>
          <w:rFonts w:ascii="Arial" w:hAnsi="Arial" w:cs="Arial"/>
          <w:b/>
          <w:bCs/>
          <w:sz w:val="22"/>
          <w:szCs w:val="22"/>
        </w:rPr>
        <w:t>, w formie elektronicznej lub w postaci elektronicznej opatrzonej podpisem zaufanym lub podpisem osobistym</w:t>
      </w:r>
      <w:r w:rsidRPr="007F658F">
        <w:rPr>
          <w:rFonts w:ascii="Arial" w:hAnsi="Arial" w:cs="Arial"/>
          <w:bCs/>
          <w:sz w:val="22"/>
          <w:szCs w:val="22"/>
        </w:rPr>
        <w:br/>
        <w:t xml:space="preserve">w formatach danych określonych w przepisach wydanych na podstawie art. 18 ustawy z dnia 17 lutego 2005 r. o informatyzacji działalności podmiotów realizujących zadania publiczne </w:t>
      </w:r>
      <w:r w:rsidRPr="007F658F">
        <w:rPr>
          <w:rFonts w:ascii="Arial" w:hAnsi="Arial" w:cs="Arial"/>
          <w:bCs/>
          <w:sz w:val="22"/>
          <w:szCs w:val="22"/>
        </w:rPr>
        <w:lastRenderedPageBreak/>
        <w:t>(Dz. U. z 2020 r. poz. 346, 568, 695, 1517 i 2320), z zastrzeżeniem formatów, o których mowa w art. 66 ust. 1 ustawy Pzp, z uwzględnieniem rodzaju przekazywanych danych.</w:t>
      </w:r>
    </w:p>
    <w:p w14:paraId="7BAFE484" w14:textId="77777777" w:rsidR="007F658F" w:rsidRPr="007F658F" w:rsidRDefault="007F658F" w:rsidP="002E5788">
      <w:pPr>
        <w:pStyle w:val="Kolorowalistaakcent11"/>
        <w:numPr>
          <w:ilvl w:val="1"/>
          <w:numId w:val="9"/>
        </w:numPr>
        <w:spacing w:before="0" w:after="0"/>
        <w:contextualSpacing w:val="0"/>
        <w:rPr>
          <w:rFonts w:ascii="Arial" w:hAnsi="Arial" w:cs="Arial"/>
          <w:bCs/>
          <w:sz w:val="22"/>
          <w:szCs w:val="22"/>
        </w:rPr>
      </w:pPr>
      <w:r w:rsidRPr="007F658F">
        <w:rPr>
          <w:rFonts w:ascii="Arial" w:hAnsi="Arial" w:cs="Arial"/>
          <w:bCs/>
          <w:sz w:val="22"/>
          <w:szCs w:val="22"/>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5DE97F6" w14:textId="77777777" w:rsidR="007F658F" w:rsidRPr="007F658F" w:rsidRDefault="007F658F" w:rsidP="002E5788">
      <w:pPr>
        <w:pStyle w:val="Kolorowalistaakcent11"/>
        <w:numPr>
          <w:ilvl w:val="1"/>
          <w:numId w:val="9"/>
        </w:numPr>
        <w:spacing w:before="0" w:after="0"/>
        <w:contextualSpacing w:val="0"/>
        <w:rPr>
          <w:rFonts w:ascii="Arial" w:hAnsi="Arial" w:cs="Arial"/>
          <w:bCs/>
          <w:sz w:val="22"/>
          <w:szCs w:val="22"/>
        </w:rPr>
      </w:pPr>
      <w:r w:rsidRPr="007F658F">
        <w:rPr>
          <w:rFonts w:ascii="Arial" w:hAnsi="Arial" w:cs="Arial"/>
          <w:bCs/>
          <w:sz w:val="22"/>
          <w:szCs w:val="22"/>
        </w:rPr>
        <w:t>Oferta musi zawierać następujące oświadczenia i dokumenty:</w:t>
      </w:r>
    </w:p>
    <w:p w14:paraId="67788385" w14:textId="63A472E3" w:rsidR="007F658F" w:rsidRPr="007F658F" w:rsidRDefault="007F658F" w:rsidP="002E5788">
      <w:pPr>
        <w:pStyle w:val="Kolorowalistaakcent11"/>
        <w:numPr>
          <w:ilvl w:val="0"/>
          <w:numId w:val="16"/>
        </w:numPr>
        <w:spacing w:before="0" w:after="0"/>
        <w:contextualSpacing w:val="0"/>
        <w:rPr>
          <w:rFonts w:ascii="Arial" w:hAnsi="Arial" w:cs="Arial"/>
          <w:bCs/>
          <w:sz w:val="22"/>
          <w:szCs w:val="22"/>
        </w:rPr>
      </w:pPr>
      <w:r w:rsidRPr="007F658F">
        <w:rPr>
          <w:rFonts w:ascii="Arial" w:hAnsi="Arial" w:cs="Arial"/>
          <w:b/>
          <w:bCs/>
          <w:sz w:val="22"/>
          <w:szCs w:val="22"/>
        </w:rPr>
        <w:t xml:space="preserve">Formularz ofertowy </w:t>
      </w:r>
      <w:r w:rsidRPr="007F658F">
        <w:rPr>
          <w:rFonts w:ascii="Arial" w:hAnsi="Arial" w:cs="Arial"/>
          <w:bCs/>
          <w:sz w:val="22"/>
          <w:szCs w:val="22"/>
        </w:rPr>
        <w:t xml:space="preserve">– do wykorzystania wzór (druk), stanowiący </w:t>
      </w:r>
      <w:r w:rsidRPr="007F658F">
        <w:rPr>
          <w:rFonts w:ascii="Arial" w:hAnsi="Arial" w:cs="Arial"/>
          <w:b/>
          <w:bCs/>
          <w:sz w:val="22"/>
          <w:szCs w:val="22"/>
        </w:rPr>
        <w:t xml:space="preserve">Załącznik nr </w:t>
      </w:r>
      <w:r w:rsidR="004B59F2">
        <w:rPr>
          <w:rFonts w:ascii="Arial" w:hAnsi="Arial" w:cs="Arial"/>
          <w:b/>
          <w:bCs/>
          <w:sz w:val="22"/>
          <w:szCs w:val="22"/>
        </w:rPr>
        <w:t>1</w:t>
      </w:r>
      <w:r w:rsidRPr="007F658F">
        <w:rPr>
          <w:rFonts w:ascii="Arial" w:hAnsi="Arial" w:cs="Arial"/>
          <w:b/>
          <w:bCs/>
          <w:sz w:val="22"/>
          <w:szCs w:val="22"/>
        </w:rPr>
        <w:t xml:space="preserve"> do SWZ </w:t>
      </w:r>
      <w:r w:rsidRPr="007F658F">
        <w:rPr>
          <w:rFonts w:ascii="Arial" w:hAnsi="Arial" w:cs="Arial"/>
          <w:bCs/>
          <w:sz w:val="22"/>
          <w:szCs w:val="22"/>
        </w:rPr>
        <w:t>(przy czym Wykonawca może sporządzić ofertę wg innego wzorca, powinna ona wówczas obejmować dane wymagane dla oferty w SWZ i załącznikach)</w:t>
      </w:r>
    </w:p>
    <w:p w14:paraId="155A6647" w14:textId="0AAF9D01" w:rsidR="007F658F" w:rsidRPr="007F658F" w:rsidRDefault="007F658F" w:rsidP="002E5788">
      <w:pPr>
        <w:pStyle w:val="Kolorowalistaakcent11"/>
        <w:numPr>
          <w:ilvl w:val="0"/>
          <w:numId w:val="16"/>
        </w:numPr>
        <w:spacing w:before="0" w:after="0"/>
        <w:contextualSpacing w:val="0"/>
        <w:rPr>
          <w:rFonts w:ascii="Arial" w:hAnsi="Arial" w:cs="Arial"/>
          <w:bCs/>
          <w:sz w:val="22"/>
          <w:szCs w:val="22"/>
        </w:rPr>
      </w:pPr>
      <w:r w:rsidRPr="007F658F">
        <w:rPr>
          <w:rFonts w:ascii="Arial" w:hAnsi="Arial" w:cs="Arial"/>
          <w:b/>
          <w:bCs/>
          <w:sz w:val="22"/>
          <w:szCs w:val="22"/>
        </w:rPr>
        <w:t xml:space="preserve">Oświadczenia, o których mowa w rozdziale </w:t>
      </w:r>
      <w:r w:rsidR="005D70FC">
        <w:rPr>
          <w:rFonts w:ascii="Arial" w:hAnsi="Arial" w:cs="Arial"/>
          <w:b/>
          <w:bCs/>
          <w:sz w:val="22"/>
          <w:szCs w:val="22"/>
        </w:rPr>
        <w:t>6</w:t>
      </w:r>
      <w:r w:rsidRPr="007F658F">
        <w:rPr>
          <w:rFonts w:ascii="Arial" w:hAnsi="Arial" w:cs="Arial"/>
          <w:b/>
          <w:bCs/>
          <w:sz w:val="22"/>
          <w:szCs w:val="22"/>
        </w:rPr>
        <w:t>.1 SWZ</w:t>
      </w:r>
      <w:r w:rsidRPr="007F658F">
        <w:rPr>
          <w:rFonts w:ascii="Arial" w:hAnsi="Arial" w:cs="Arial"/>
          <w:bCs/>
          <w:sz w:val="22"/>
          <w:szCs w:val="22"/>
        </w:rPr>
        <w:t>;</w:t>
      </w:r>
    </w:p>
    <w:p w14:paraId="481266EB" w14:textId="03FBCDBD" w:rsidR="007F658F" w:rsidRPr="007F658F" w:rsidRDefault="007F658F" w:rsidP="002E5788">
      <w:pPr>
        <w:pStyle w:val="Kolorowalistaakcent11"/>
        <w:numPr>
          <w:ilvl w:val="0"/>
          <w:numId w:val="16"/>
        </w:numPr>
        <w:spacing w:before="0" w:after="0"/>
        <w:contextualSpacing w:val="0"/>
        <w:rPr>
          <w:rFonts w:ascii="Arial" w:hAnsi="Arial" w:cs="Arial"/>
          <w:bCs/>
          <w:sz w:val="22"/>
          <w:szCs w:val="22"/>
        </w:rPr>
      </w:pPr>
      <w:r w:rsidRPr="007F658F">
        <w:rPr>
          <w:rFonts w:ascii="Arial" w:hAnsi="Arial" w:cs="Arial"/>
          <w:b/>
          <w:bCs/>
          <w:sz w:val="22"/>
          <w:szCs w:val="22"/>
        </w:rPr>
        <w:t xml:space="preserve">Oświadczenie, o którym mowa w rozdziale </w:t>
      </w:r>
      <w:r w:rsidR="005D70FC">
        <w:rPr>
          <w:rFonts w:ascii="Arial" w:hAnsi="Arial" w:cs="Arial"/>
          <w:b/>
          <w:bCs/>
          <w:sz w:val="22"/>
          <w:szCs w:val="22"/>
        </w:rPr>
        <w:t>6</w:t>
      </w:r>
      <w:r w:rsidRPr="007F658F">
        <w:rPr>
          <w:rFonts w:ascii="Arial" w:hAnsi="Arial" w:cs="Arial"/>
          <w:b/>
          <w:bCs/>
          <w:sz w:val="22"/>
          <w:szCs w:val="22"/>
        </w:rPr>
        <w:t>.2 SWZ</w:t>
      </w:r>
      <w:r w:rsidRPr="007F658F">
        <w:rPr>
          <w:rFonts w:ascii="Arial" w:hAnsi="Arial" w:cs="Arial"/>
          <w:bCs/>
          <w:sz w:val="22"/>
          <w:szCs w:val="22"/>
        </w:rPr>
        <w:t xml:space="preserve"> </w:t>
      </w:r>
      <w:r w:rsidRPr="007F658F">
        <w:rPr>
          <w:rFonts w:ascii="Arial" w:hAnsi="Arial" w:cs="Arial"/>
          <w:b/>
          <w:bCs/>
          <w:i/>
          <w:sz w:val="22"/>
          <w:szCs w:val="22"/>
        </w:rPr>
        <w:t>(jeżeli dotyczy)</w:t>
      </w:r>
      <w:r w:rsidRPr="007F658F">
        <w:rPr>
          <w:rFonts w:ascii="Arial" w:hAnsi="Arial" w:cs="Arial"/>
          <w:bCs/>
          <w:sz w:val="22"/>
          <w:szCs w:val="22"/>
        </w:rPr>
        <w:t>,</w:t>
      </w:r>
    </w:p>
    <w:p w14:paraId="050316E6" w14:textId="384158E8" w:rsidR="007F658F" w:rsidRPr="007F658F" w:rsidRDefault="007F658F" w:rsidP="002E5788">
      <w:pPr>
        <w:pStyle w:val="Kolorowalistaakcent11"/>
        <w:numPr>
          <w:ilvl w:val="0"/>
          <w:numId w:val="16"/>
        </w:numPr>
        <w:spacing w:before="0" w:after="0"/>
        <w:contextualSpacing w:val="0"/>
        <w:rPr>
          <w:rFonts w:ascii="Arial" w:hAnsi="Arial" w:cs="Arial"/>
          <w:bCs/>
          <w:sz w:val="22"/>
          <w:szCs w:val="22"/>
        </w:rPr>
      </w:pPr>
      <w:r w:rsidRPr="007F658F">
        <w:rPr>
          <w:rFonts w:ascii="Arial" w:hAnsi="Arial" w:cs="Arial"/>
          <w:b/>
          <w:bCs/>
          <w:sz w:val="22"/>
          <w:szCs w:val="22"/>
        </w:rPr>
        <w:t xml:space="preserve">Zobowiązanie lub inne dokumenty, o których mowa w pkt </w:t>
      </w:r>
      <w:r w:rsidR="00D802AB" w:rsidRPr="00D802AB">
        <w:rPr>
          <w:rFonts w:ascii="Arial" w:hAnsi="Arial" w:cs="Arial"/>
          <w:b/>
          <w:bCs/>
          <w:sz w:val="22"/>
          <w:szCs w:val="22"/>
        </w:rPr>
        <w:t>7</w:t>
      </w:r>
      <w:r w:rsidRPr="00D802AB">
        <w:rPr>
          <w:rFonts w:ascii="Arial" w:hAnsi="Arial" w:cs="Arial"/>
          <w:b/>
          <w:bCs/>
          <w:sz w:val="22"/>
          <w:szCs w:val="22"/>
        </w:rPr>
        <w:t>.4</w:t>
      </w:r>
      <w:r w:rsidRPr="007F658F">
        <w:rPr>
          <w:rFonts w:ascii="Arial" w:hAnsi="Arial" w:cs="Arial"/>
          <w:b/>
          <w:bCs/>
          <w:sz w:val="22"/>
          <w:szCs w:val="22"/>
        </w:rPr>
        <w:t xml:space="preserve"> SWZ</w:t>
      </w:r>
      <w:r w:rsidRPr="007F658F">
        <w:rPr>
          <w:rFonts w:ascii="Arial" w:hAnsi="Arial" w:cs="Arial"/>
          <w:bCs/>
          <w:sz w:val="22"/>
          <w:szCs w:val="22"/>
        </w:rPr>
        <w:t xml:space="preserve"> </w:t>
      </w:r>
      <w:r w:rsidRPr="007F658F">
        <w:rPr>
          <w:rFonts w:ascii="Arial" w:hAnsi="Arial" w:cs="Arial"/>
          <w:b/>
          <w:bCs/>
          <w:i/>
          <w:sz w:val="22"/>
          <w:szCs w:val="22"/>
        </w:rPr>
        <w:t>(jeżeli dotyczy)</w:t>
      </w:r>
      <w:r w:rsidRPr="007F658F">
        <w:rPr>
          <w:rFonts w:ascii="Arial" w:hAnsi="Arial" w:cs="Arial"/>
          <w:bCs/>
          <w:i/>
          <w:sz w:val="22"/>
          <w:szCs w:val="22"/>
        </w:rPr>
        <w:t>.</w:t>
      </w:r>
    </w:p>
    <w:p w14:paraId="62921AA4" w14:textId="77777777" w:rsidR="007F658F" w:rsidRPr="007F658F" w:rsidRDefault="007F658F" w:rsidP="002E5788">
      <w:pPr>
        <w:pStyle w:val="Kolorowalistaakcent11"/>
        <w:numPr>
          <w:ilvl w:val="0"/>
          <w:numId w:val="16"/>
        </w:numPr>
        <w:spacing w:before="0" w:after="0"/>
        <w:contextualSpacing w:val="0"/>
        <w:rPr>
          <w:rFonts w:ascii="Arial" w:hAnsi="Arial" w:cs="Arial"/>
          <w:bCs/>
          <w:sz w:val="22"/>
          <w:szCs w:val="22"/>
        </w:rPr>
      </w:pPr>
      <w:r w:rsidRPr="007F658F">
        <w:rPr>
          <w:rFonts w:ascii="Arial" w:hAnsi="Arial" w:cs="Arial"/>
          <w:b/>
          <w:bCs/>
          <w:sz w:val="22"/>
          <w:szCs w:val="22"/>
        </w:rPr>
        <w:t>Potwierdzenie umocowania do działania w imieniu wykonawcy lub podmiotu udostępniającego zasoby:</w:t>
      </w:r>
    </w:p>
    <w:p w14:paraId="1A150269" w14:textId="77777777" w:rsidR="007F658F" w:rsidRPr="007F658F" w:rsidRDefault="007F658F" w:rsidP="002E5788">
      <w:pPr>
        <w:pStyle w:val="Kolorowalistaakcent11"/>
        <w:numPr>
          <w:ilvl w:val="0"/>
          <w:numId w:val="22"/>
        </w:numPr>
        <w:spacing w:before="0" w:after="0"/>
        <w:contextualSpacing w:val="0"/>
        <w:rPr>
          <w:rFonts w:ascii="Arial" w:hAnsi="Arial" w:cs="Arial"/>
          <w:b/>
          <w:bCs/>
          <w:sz w:val="22"/>
          <w:szCs w:val="22"/>
        </w:rPr>
      </w:pPr>
      <w:r w:rsidRPr="007F658F">
        <w:rPr>
          <w:rFonts w:ascii="Arial" w:hAnsi="Arial" w:cs="Arial"/>
          <w:bCs/>
          <w:sz w:val="22"/>
          <w:szCs w:val="22"/>
        </w:rPr>
        <w:t>Zamawiający w</w:t>
      </w:r>
      <w:r w:rsidRPr="007F658F">
        <w:rPr>
          <w:rFonts w:ascii="Arial" w:hAnsi="Arial" w:cs="Arial"/>
          <w:b/>
          <w:bCs/>
          <w:sz w:val="22"/>
          <w:szCs w:val="22"/>
        </w:rPr>
        <w:t xml:space="preserve"> </w:t>
      </w:r>
      <w:r w:rsidRPr="007F658F">
        <w:rPr>
          <w:rFonts w:ascii="Arial" w:hAnsi="Arial" w:cs="Arial"/>
          <w:bCs/>
          <w:sz w:val="22"/>
          <w:szCs w:val="22"/>
        </w:rPr>
        <w:t xml:space="preserve">celu potwierdzenia, że osoba działająca w imieniu Wykonawcy </w:t>
      </w:r>
      <w:bookmarkStart w:id="6" w:name="_Hlk61243161"/>
      <w:r w:rsidRPr="007F658F">
        <w:rPr>
          <w:rFonts w:ascii="Arial" w:hAnsi="Arial" w:cs="Arial"/>
          <w:bCs/>
          <w:sz w:val="22"/>
          <w:szCs w:val="22"/>
        </w:rPr>
        <w:t>lub podmiotu udostępniającego zasoby</w:t>
      </w:r>
      <w:bookmarkEnd w:id="6"/>
      <w:r w:rsidRPr="007F658F">
        <w:rPr>
          <w:rFonts w:ascii="Arial" w:hAnsi="Arial" w:cs="Arial"/>
          <w:bCs/>
          <w:sz w:val="22"/>
          <w:szCs w:val="22"/>
        </w:rPr>
        <w:t xml:space="preserve"> jest umocowana do jego reprezentowania, żąda złożenia </w:t>
      </w:r>
      <w:r w:rsidRPr="007F658F">
        <w:rPr>
          <w:rFonts w:ascii="Arial" w:hAnsi="Arial" w:cs="Arial"/>
          <w:b/>
          <w:sz w:val="22"/>
          <w:szCs w:val="22"/>
          <w:u w:val="single"/>
        </w:rPr>
        <w:t>wraz z ofertą</w:t>
      </w:r>
      <w:r w:rsidRPr="007F658F">
        <w:rPr>
          <w:rFonts w:ascii="Arial" w:hAnsi="Arial" w:cs="Arial"/>
          <w:bCs/>
          <w:sz w:val="22"/>
          <w:szCs w:val="22"/>
        </w:rPr>
        <w:t xml:space="preserve"> odpisu lub informacji z Krajowego Rejestru Sądowego, Centralnej Ewidencji i Informacji o Działalności Gospodarczej lub innego właściwego rejestru;</w:t>
      </w:r>
    </w:p>
    <w:p w14:paraId="330A4126" w14:textId="77777777" w:rsidR="007F658F" w:rsidRPr="007F658F" w:rsidRDefault="007F658F" w:rsidP="002E5788">
      <w:pPr>
        <w:pStyle w:val="Kolorowalistaakcent11"/>
        <w:numPr>
          <w:ilvl w:val="0"/>
          <w:numId w:val="22"/>
        </w:numPr>
        <w:spacing w:before="0" w:after="0"/>
        <w:contextualSpacing w:val="0"/>
        <w:rPr>
          <w:rFonts w:ascii="Arial" w:hAnsi="Arial" w:cs="Arial"/>
          <w:b/>
          <w:bCs/>
          <w:sz w:val="22"/>
          <w:szCs w:val="22"/>
        </w:rPr>
      </w:pPr>
      <w:r w:rsidRPr="007F658F">
        <w:rPr>
          <w:rFonts w:ascii="Arial" w:hAnsi="Arial" w:cs="Arial"/>
          <w:bCs/>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2B7221D4" w14:textId="77777777" w:rsidR="007F658F" w:rsidRPr="007F658F" w:rsidRDefault="007F658F" w:rsidP="002E5788">
      <w:pPr>
        <w:pStyle w:val="Kolorowalistaakcent11"/>
        <w:numPr>
          <w:ilvl w:val="0"/>
          <w:numId w:val="22"/>
        </w:numPr>
        <w:spacing w:before="0" w:after="0"/>
        <w:contextualSpacing w:val="0"/>
        <w:rPr>
          <w:rFonts w:ascii="Arial" w:hAnsi="Arial" w:cs="Arial"/>
          <w:b/>
          <w:bCs/>
          <w:sz w:val="22"/>
          <w:szCs w:val="22"/>
        </w:rPr>
      </w:pPr>
      <w:r w:rsidRPr="007F658F">
        <w:rPr>
          <w:rFonts w:ascii="Arial" w:hAnsi="Arial" w:cs="Arial"/>
          <w:bCs/>
          <w:sz w:val="22"/>
          <w:szCs w:val="22"/>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54887F62" w14:textId="77777777" w:rsidR="007F658F" w:rsidRPr="007F658F" w:rsidRDefault="007F658F" w:rsidP="002E5788">
      <w:pPr>
        <w:pStyle w:val="Kolorowalistaakcent11"/>
        <w:numPr>
          <w:ilvl w:val="0"/>
          <w:numId w:val="16"/>
        </w:numPr>
        <w:spacing w:before="0" w:after="0"/>
        <w:contextualSpacing w:val="0"/>
        <w:rPr>
          <w:rFonts w:ascii="Arial" w:hAnsi="Arial" w:cs="Arial"/>
          <w:bCs/>
          <w:sz w:val="22"/>
          <w:szCs w:val="22"/>
        </w:rPr>
      </w:pPr>
      <w:r w:rsidRPr="007F658F">
        <w:rPr>
          <w:rFonts w:ascii="Arial" w:hAnsi="Arial" w:cs="Arial"/>
          <w:b/>
          <w:bCs/>
          <w:sz w:val="22"/>
          <w:szCs w:val="22"/>
        </w:rPr>
        <w:t xml:space="preserve">Pełnomocnictwo </w:t>
      </w:r>
      <w:r w:rsidRPr="007F658F">
        <w:rPr>
          <w:rFonts w:ascii="Arial" w:hAnsi="Arial" w:cs="Arial"/>
          <w:bCs/>
          <w:sz w:val="22"/>
          <w:szCs w:val="22"/>
        </w:rPr>
        <w:t xml:space="preserve">do reprezentowania Wykonawców wspólnie ubiegających się o udzielenie zamówienia w postępowaniu o udzielenie zamówienia albo do reprezentowania ich w postępowaniu i zawarcia umowy w sprawie zamówienia publicznego </w:t>
      </w:r>
      <w:r w:rsidRPr="007F658F">
        <w:rPr>
          <w:rFonts w:ascii="Arial" w:hAnsi="Arial" w:cs="Arial"/>
          <w:b/>
          <w:bCs/>
          <w:i/>
          <w:sz w:val="22"/>
          <w:szCs w:val="22"/>
        </w:rPr>
        <w:t>(jeżeli dotyczy)</w:t>
      </w:r>
      <w:r w:rsidRPr="007F658F">
        <w:rPr>
          <w:rFonts w:ascii="Arial" w:hAnsi="Arial" w:cs="Arial"/>
          <w:bCs/>
          <w:sz w:val="22"/>
          <w:szCs w:val="22"/>
        </w:rPr>
        <w:t>.</w:t>
      </w:r>
    </w:p>
    <w:p w14:paraId="138BA361" w14:textId="77777777" w:rsidR="007F658F" w:rsidRPr="007F658F" w:rsidRDefault="007F658F" w:rsidP="002E5788">
      <w:pPr>
        <w:pStyle w:val="Kolorowalistaakcent11"/>
        <w:numPr>
          <w:ilvl w:val="1"/>
          <w:numId w:val="9"/>
        </w:numPr>
        <w:spacing w:before="0" w:after="0"/>
        <w:contextualSpacing w:val="0"/>
        <w:rPr>
          <w:rFonts w:ascii="Arial" w:hAnsi="Arial" w:cs="Arial"/>
          <w:bCs/>
          <w:sz w:val="22"/>
          <w:szCs w:val="22"/>
        </w:rPr>
      </w:pPr>
      <w:r w:rsidRPr="007F658F">
        <w:rPr>
          <w:rFonts w:ascii="Arial" w:hAnsi="Arial" w:cs="Arial"/>
          <w:b/>
          <w:bCs/>
          <w:sz w:val="22"/>
          <w:szCs w:val="22"/>
        </w:rPr>
        <w:t>Pełnomocnictwo</w:t>
      </w:r>
      <w:r w:rsidRPr="007F658F">
        <w:rPr>
          <w:rFonts w:ascii="Arial" w:hAnsi="Arial" w:cs="Arial"/>
          <w:bCs/>
          <w:sz w:val="22"/>
          <w:szCs w:val="22"/>
        </w:rPr>
        <w:t xml:space="preserve">, o którym mowa w rozdziale </w:t>
      </w:r>
      <w:r w:rsidRPr="005D70FC">
        <w:rPr>
          <w:rFonts w:ascii="Arial" w:hAnsi="Arial" w:cs="Arial"/>
          <w:bCs/>
          <w:sz w:val="22"/>
          <w:szCs w:val="22"/>
        </w:rPr>
        <w:t>13.4 pkt 5) lit c) i pkt 6) SWZ</w:t>
      </w:r>
      <w:r w:rsidRPr="007F658F">
        <w:rPr>
          <w:rFonts w:ascii="Arial" w:hAnsi="Arial" w:cs="Arial"/>
          <w:bCs/>
          <w:sz w:val="22"/>
          <w:szCs w:val="22"/>
        </w:rPr>
        <w:t xml:space="preserve"> składa się, </w:t>
      </w:r>
      <w:r w:rsidRPr="007F658F">
        <w:rPr>
          <w:rFonts w:ascii="Arial" w:hAnsi="Arial" w:cs="Arial"/>
          <w:b/>
          <w:bCs/>
          <w:sz w:val="22"/>
          <w:szCs w:val="22"/>
          <w:u w:val="single"/>
        </w:rPr>
        <w:t>pod rygorem nieważności</w:t>
      </w:r>
      <w:r w:rsidRPr="007F658F">
        <w:rPr>
          <w:rFonts w:ascii="Arial" w:hAnsi="Arial" w:cs="Arial"/>
          <w:b/>
          <w:bCs/>
          <w:sz w:val="22"/>
          <w:szCs w:val="22"/>
        </w:rPr>
        <w:t xml:space="preserve"> w formie elektronicznej lub w postaci elektronicznej opatrzonej podpisem zaufanym lub podpisem osobistym lub w formie elektronicznej kopii poświadczonej za zgodność notarialnie</w:t>
      </w:r>
      <w:r w:rsidRPr="007F658F">
        <w:rPr>
          <w:rFonts w:ascii="Arial" w:hAnsi="Arial" w:cs="Arial"/>
          <w:bCs/>
          <w:sz w:val="22"/>
          <w:szCs w:val="22"/>
        </w:rPr>
        <w:t xml:space="preserve"> - w formatach danych określonych w przepisach wydanych na podstawie art. 18 ustawy z dnia 17 lutego 2005r. o informatyzacji działalności podmiotów realizujących zadania publiczne (Dz. U. z 2020 r. poz. 346, 568, 695, 1517 i 2320), z zastrzeżeniem formatów, o których mowa w art. 66 ust. 1 ustawy, z uwzględnieniem rodzaju przekazywanych danych.</w:t>
      </w:r>
    </w:p>
    <w:p w14:paraId="6F076C5E" w14:textId="77777777" w:rsidR="007F658F" w:rsidRPr="007F658F" w:rsidRDefault="007F658F" w:rsidP="002E5788">
      <w:pPr>
        <w:pStyle w:val="Kolorowalistaakcent11"/>
        <w:numPr>
          <w:ilvl w:val="1"/>
          <w:numId w:val="9"/>
        </w:numPr>
        <w:spacing w:before="0" w:after="0"/>
        <w:contextualSpacing w:val="0"/>
        <w:rPr>
          <w:rFonts w:ascii="Arial" w:hAnsi="Arial" w:cs="Arial"/>
          <w:bCs/>
          <w:sz w:val="22"/>
          <w:szCs w:val="22"/>
        </w:rPr>
      </w:pPr>
      <w:r w:rsidRPr="007F658F">
        <w:rPr>
          <w:rFonts w:ascii="Arial" w:hAnsi="Arial" w:cs="Arial"/>
          <w:bCs/>
          <w:sz w:val="22"/>
          <w:szCs w:val="22"/>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AD551D4" w14:textId="77777777" w:rsidR="007F658F" w:rsidRPr="007F658F" w:rsidRDefault="007F658F" w:rsidP="007F658F">
      <w:pPr>
        <w:pStyle w:val="Kolorowalistaakcent11"/>
        <w:spacing w:before="0" w:after="0"/>
        <w:ind w:left="0"/>
        <w:contextualSpacing w:val="0"/>
        <w:rPr>
          <w:rFonts w:ascii="Arial" w:hAnsi="Arial" w:cs="Arial"/>
          <w:bCs/>
          <w:sz w:val="22"/>
          <w:szCs w:val="22"/>
          <w:u w:val="single"/>
        </w:rPr>
      </w:pPr>
      <w:r w:rsidRPr="007F658F">
        <w:rPr>
          <w:rFonts w:ascii="Arial" w:hAnsi="Arial" w:cs="Arial"/>
          <w:bCs/>
          <w:sz w:val="22"/>
          <w:szCs w:val="22"/>
          <w:u w:val="single"/>
        </w:rPr>
        <w:t>Wykonawca w szczególności nie może zastrzec w ofercie informacji:</w:t>
      </w:r>
    </w:p>
    <w:p w14:paraId="34B0F946" w14:textId="77777777" w:rsidR="007F658F" w:rsidRPr="007F658F" w:rsidRDefault="007F658F" w:rsidP="002E5788">
      <w:pPr>
        <w:pStyle w:val="Kolorowalistaakcent11"/>
        <w:widowControl w:val="0"/>
        <w:numPr>
          <w:ilvl w:val="0"/>
          <w:numId w:val="18"/>
        </w:numPr>
        <w:spacing w:before="0" w:after="0"/>
        <w:contextualSpacing w:val="0"/>
        <w:outlineLvl w:val="3"/>
        <w:rPr>
          <w:rFonts w:ascii="Arial" w:hAnsi="Arial" w:cs="Arial"/>
          <w:bCs/>
          <w:sz w:val="22"/>
          <w:szCs w:val="22"/>
        </w:rPr>
      </w:pPr>
      <w:r w:rsidRPr="007F658F">
        <w:rPr>
          <w:rFonts w:ascii="Arial" w:hAnsi="Arial" w:cs="Arial"/>
          <w:bCs/>
          <w:sz w:val="22"/>
          <w:szCs w:val="22"/>
        </w:rPr>
        <w:t>odczytywanych podczas otwarcia ofert,</w:t>
      </w:r>
    </w:p>
    <w:p w14:paraId="0457C24F" w14:textId="744422CE" w:rsidR="007F658F" w:rsidRPr="007F658F" w:rsidRDefault="007F658F" w:rsidP="002E5788">
      <w:pPr>
        <w:pStyle w:val="Kolorowalistaakcent11"/>
        <w:widowControl w:val="0"/>
        <w:numPr>
          <w:ilvl w:val="0"/>
          <w:numId w:val="18"/>
        </w:numPr>
        <w:spacing w:before="0" w:after="0"/>
        <w:contextualSpacing w:val="0"/>
        <w:outlineLvl w:val="3"/>
        <w:rPr>
          <w:rFonts w:ascii="Arial" w:hAnsi="Arial" w:cs="Arial"/>
          <w:bCs/>
          <w:sz w:val="22"/>
          <w:szCs w:val="22"/>
        </w:rPr>
      </w:pPr>
      <w:r w:rsidRPr="007F658F">
        <w:rPr>
          <w:rFonts w:ascii="Arial" w:hAnsi="Arial" w:cs="Arial"/>
          <w:bCs/>
          <w:sz w:val="22"/>
          <w:szCs w:val="22"/>
        </w:rPr>
        <w:t>które są jawne na mocy odrębnych przepisów</w:t>
      </w:r>
      <w:r w:rsidR="00DF1B57">
        <w:rPr>
          <w:rFonts w:ascii="Arial" w:hAnsi="Arial" w:cs="Arial"/>
          <w:bCs/>
          <w:sz w:val="22"/>
          <w:szCs w:val="22"/>
        </w:rPr>
        <w:t>.</w:t>
      </w:r>
    </w:p>
    <w:p w14:paraId="0678DC98" w14:textId="77777777" w:rsidR="007F658F" w:rsidRPr="007F658F" w:rsidRDefault="007F658F" w:rsidP="002E5788">
      <w:pPr>
        <w:pStyle w:val="Kolorowalistaakcent11"/>
        <w:numPr>
          <w:ilvl w:val="1"/>
          <w:numId w:val="9"/>
        </w:numPr>
        <w:spacing w:before="0" w:after="0"/>
        <w:contextualSpacing w:val="0"/>
        <w:rPr>
          <w:rFonts w:ascii="Arial" w:hAnsi="Arial" w:cs="Arial"/>
          <w:bCs/>
          <w:sz w:val="22"/>
          <w:szCs w:val="22"/>
        </w:rPr>
      </w:pPr>
      <w:r w:rsidRPr="007F658F">
        <w:rPr>
          <w:rFonts w:ascii="Arial" w:hAnsi="Arial" w:cs="Arial"/>
          <w:bCs/>
          <w:sz w:val="22"/>
          <w:szCs w:val="22"/>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32835682" w14:textId="77777777" w:rsidR="007F658F" w:rsidRDefault="007F658F" w:rsidP="00C3698A">
      <w:pPr>
        <w:pStyle w:val="Akapitzlist"/>
        <w:widowControl w:val="0"/>
        <w:spacing w:line="276" w:lineRule="auto"/>
        <w:ind w:left="500"/>
        <w:outlineLvl w:val="3"/>
        <w:rPr>
          <w:rFonts w:ascii="Arial" w:hAnsi="Arial" w:cs="Arial"/>
          <w:bCs/>
          <w:sz w:val="22"/>
          <w:szCs w:val="22"/>
        </w:rPr>
      </w:pPr>
    </w:p>
    <w:p w14:paraId="22F5D572" w14:textId="77777777" w:rsidR="00523047" w:rsidRPr="00432762" w:rsidRDefault="00523047" w:rsidP="00C3698A">
      <w:pPr>
        <w:pStyle w:val="Akapitzlist"/>
        <w:widowControl w:val="0"/>
        <w:spacing w:line="276" w:lineRule="auto"/>
        <w:ind w:left="500"/>
        <w:outlineLvl w:val="3"/>
        <w:rPr>
          <w:rFonts w:ascii="Arial" w:hAnsi="Arial" w:cs="Arial"/>
          <w:bCs/>
          <w:sz w:val="22"/>
          <w:szCs w:val="22"/>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32762" w14:paraId="21E381E5" w14:textId="77777777" w:rsidTr="00C3698A">
        <w:tc>
          <w:tcPr>
            <w:tcW w:w="8964" w:type="dxa"/>
            <w:tcBorders>
              <w:bottom w:val="single" w:sz="4" w:space="0" w:color="auto"/>
            </w:tcBorders>
            <w:shd w:val="clear" w:color="auto" w:fill="D9D9D9" w:themeFill="background1" w:themeFillShade="D9"/>
          </w:tcPr>
          <w:p w14:paraId="719FCB33" w14:textId="491BBAA8"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lastRenderedPageBreak/>
              <w:t>Rozdział 1</w:t>
            </w:r>
            <w:r w:rsidR="00E8292B">
              <w:rPr>
                <w:rFonts w:ascii="Arial" w:hAnsi="Arial" w:cs="Arial"/>
                <w:sz w:val="22"/>
                <w:szCs w:val="22"/>
              </w:rPr>
              <w:t>3</w:t>
            </w:r>
          </w:p>
          <w:p w14:paraId="1A434610"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SKŁADANIE I OTWARCIE OFERT</w:t>
            </w:r>
          </w:p>
        </w:tc>
      </w:tr>
    </w:tbl>
    <w:p w14:paraId="4AC39FD9" w14:textId="77777777" w:rsidR="00BF06C1" w:rsidRPr="00432762" w:rsidRDefault="00BF06C1" w:rsidP="00627C7D">
      <w:pPr>
        <w:pStyle w:val="Kolorowalistaakcent11"/>
        <w:widowControl w:val="0"/>
        <w:spacing w:before="0" w:after="0" w:line="276" w:lineRule="auto"/>
        <w:ind w:left="340"/>
        <w:contextualSpacing w:val="0"/>
        <w:outlineLvl w:val="3"/>
        <w:rPr>
          <w:rFonts w:ascii="Arial" w:hAnsi="Arial" w:cs="Arial"/>
          <w:bCs/>
          <w:vanish/>
          <w:sz w:val="22"/>
          <w:szCs w:val="22"/>
          <w:lang w:eastAsia="pl-PL"/>
        </w:rPr>
      </w:pPr>
    </w:p>
    <w:p w14:paraId="4DD82172" w14:textId="709C003A" w:rsidR="00DB14AD" w:rsidRPr="00432762" w:rsidRDefault="00DB14AD" w:rsidP="002E5788">
      <w:pPr>
        <w:pStyle w:val="Akapitzlist"/>
        <w:widowControl w:val="0"/>
        <w:numPr>
          <w:ilvl w:val="1"/>
          <w:numId w:val="10"/>
        </w:numPr>
        <w:spacing w:before="0" w:after="0" w:line="276" w:lineRule="auto"/>
        <w:outlineLvl w:val="3"/>
        <w:rPr>
          <w:rFonts w:ascii="Arial" w:hAnsi="Arial" w:cs="Arial"/>
          <w:bCs/>
          <w:sz w:val="22"/>
          <w:szCs w:val="22"/>
        </w:rPr>
      </w:pPr>
      <w:r w:rsidRPr="00432762">
        <w:rPr>
          <w:rFonts w:ascii="Arial" w:hAnsi="Arial" w:cs="Arial"/>
          <w:bCs/>
          <w:sz w:val="22"/>
          <w:szCs w:val="22"/>
        </w:rPr>
        <w:t xml:space="preserve">Wykonawca składa ofertę </w:t>
      </w:r>
      <w:r w:rsidRPr="00432762">
        <w:rPr>
          <w:rFonts w:ascii="Arial" w:hAnsi="Arial" w:cs="Arial"/>
          <w:b/>
          <w:bCs/>
          <w:sz w:val="22"/>
          <w:szCs w:val="22"/>
        </w:rPr>
        <w:t>za pośrednictwem Formularza do złożenia, zmiany, wycofania oferty dostępnego na ePUAP i udostępnionego również na miniPortalu</w:t>
      </w:r>
      <w:r w:rsidRPr="00432762">
        <w:rPr>
          <w:rFonts w:ascii="Arial" w:hAnsi="Arial" w:cs="Arial"/>
          <w:bCs/>
          <w:sz w:val="22"/>
          <w:szCs w:val="22"/>
        </w:rPr>
        <w:t>. W formularzu oferty Wykonawca zobowiązany jest podać adres skrzynki ePUAP, na którym prowadzona będzie korespondencja związana z postępowaniem.</w:t>
      </w:r>
    </w:p>
    <w:p w14:paraId="7787F58B" w14:textId="1775CFD3" w:rsidR="00DB14AD" w:rsidRPr="00432762" w:rsidRDefault="00DB14AD" w:rsidP="002E5788">
      <w:pPr>
        <w:pStyle w:val="Akapitzlist"/>
        <w:widowControl w:val="0"/>
        <w:numPr>
          <w:ilvl w:val="1"/>
          <w:numId w:val="10"/>
        </w:numPr>
        <w:spacing w:before="0" w:after="0" w:line="276" w:lineRule="auto"/>
        <w:outlineLvl w:val="3"/>
        <w:rPr>
          <w:rFonts w:ascii="Arial" w:hAnsi="Arial" w:cs="Arial"/>
          <w:bCs/>
          <w:color w:val="000000" w:themeColor="text1"/>
          <w:sz w:val="22"/>
          <w:szCs w:val="22"/>
        </w:rPr>
      </w:pPr>
      <w:r w:rsidRPr="00432762">
        <w:rPr>
          <w:rFonts w:ascii="Arial" w:hAnsi="Arial" w:cs="Arial"/>
          <w:bCs/>
          <w:sz w:val="22"/>
          <w:szCs w:val="22"/>
        </w:rPr>
        <w:t xml:space="preserve">Termin składania </w:t>
      </w:r>
      <w:r w:rsidRPr="00432762">
        <w:rPr>
          <w:rFonts w:ascii="Arial" w:hAnsi="Arial" w:cs="Arial"/>
          <w:bCs/>
          <w:color w:val="000000" w:themeColor="text1"/>
          <w:sz w:val="22"/>
          <w:szCs w:val="22"/>
        </w:rPr>
        <w:t>ofert</w:t>
      </w:r>
      <w:r w:rsidR="001616A2" w:rsidRPr="00432762">
        <w:rPr>
          <w:rFonts w:ascii="Arial" w:hAnsi="Arial" w:cs="Arial"/>
          <w:bCs/>
          <w:color w:val="000000" w:themeColor="text1"/>
          <w:sz w:val="22"/>
          <w:szCs w:val="22"/>
        </w:rPr>
        <w:t>:</w:t>
      </w:r>
      <w:r w:rsidRPr="00432762">
        <w:rPr>
          <w:rFonts w:ascii="Arial" w:hAnsi="Arial" w:cs="Arial"/>
          <w:bCs/>
          <w:color w:val="000000" w:themeColor="text1"/>
          <w:sz w:val="22"/>
          <w:szCs w:val="22"/>
        </w:rPr>
        <w:t xml:space="preserve"> </w:t>
      </w:r>
      <w:r w:rsidR="00156122" w:rsidRPr="00432762">
        <w:rPr>
          <w:rFonts w:ascii="Arial" w:hAnsi="Arial" w:cs="Arial"/>
          <w:b/>
          <w:bCs/>
          <w:color w:val="000000" w:themeColor="text1"/>
          <w:sz w:val="22"/>
          <w:szCs w:val="22"/>
        </w:rPr>
        <w:t>do dnia</w:t>
      </w:r>
      <w:r w:rsidR="00156122" w:rsidRPr="00432762">
        <w:rPr>
          <w:rFonts w:ascii="Arial" w:hAnsi="Arial" w:cs="Arial"/>
          <w:bCs/>
          <w:color w:val="000000" w:themeColor="text1"/>
          <w:sz w:val="22"/>
          <w:szCs w:val="22"/>
        </w:rPr>
        <w:t xml:space="preserve"> </w:t>
      </w:r>
      <w:r w:rsidR="00EB7518" w:rsidRPr="00EB7518">
        <w:rPr>
          <w:rFonts w:ascii="Arial" w:hAnsi="Arial" w:cs="Arial"/>
          <w:b/>
          <w:bCs/>
          <w:color w:val="000000" w:themeColor="text1"/>
          <w:sz w:val="22"/>
          <w:szCs w:val="22"/>
        </w:rPr>
        <w:t>2</w:t>
      </w:r>
      <w:r w:rsidR="00523047">
        <w:rPr>
          <w:rFonts w:ascii="Arial" w:hAnsi="Arial" w:cs="Arial"/>
          <w:b/>
          <w:bCs/>
          <w:color w:val="000000" w:themeColor="text1"/>
          <w:sz w:val="22"/>
          <w:szCs w:val="22"/>
        </w:rPr>
        <w:t>9</w:t>
      </w:r>
      <w:r w:rsidR="00275609" w:rsidRPr="00275609">
        <w:rPr>
          <w:rFonts w:ascii="Arial" w:hAnsi="Arial" w:cs="Arial"/>
          <w:b/>
          <w:color w:val="000000" w:themeColor="text1"/>
          <w:sz w:val="22"/>
          <w:szCs w:val="22"/>
        </w:rPr>
        <w:t xml:space="preserve"> </w:t>
      </w:r>
      <w:r w:rsidR="00523047">
        <w:rPr>
          <w:rFonts w:ascii="Arial" w:hAnsi="Arial" w:cs="Arial"/>
          <w:b/>
          <w:color w:val="000000" w:themeColor="text1"/>
          <w:sz w:val="22"/>
          <w:szCs w:val="22"/>
        </w:rPr>
        <w:t>października</w:t>
      </w:r>
      <w:r w:rsidR="00A120C8" w:rsidRPr="00432762">
        <w:rPr>
          <w:rFonts w:ascii="Arial" w:hAnsi="Arial" w:cs="Arial"/>
          <w:b/>
          <w:bCs/>
          <w:color w:val="000000" w:themeColor="text1"/>
          <w:sz w:val="22"/>
          <w:szCs w:val="22"/>
        </w:rPr>
        <w:t xml:space="preserve"> 2021 r. </w:t>
      </w:r>
      <w:r w:rsidR="00156122" w:rsidRPr="00432762">
        <w:rPr>
          <w:rFonts w:ascii="Arial" w:hAnsi="Arial" w:cs="Arial"/>
          <w:b/>
          <w:bCs/>
          <w:color w:val="000000" w:themeColor="text1"/>
          <w:sz w:val="22"/>
          <w:szCs w:val="22"/>
        </w:rPr>
        <w:t>do godziny 10:</w:t>
      </w:r>
      <w:r w:rsidR="007C715D" w:rsidRPr="00432762">
        <w:rPr>
          <w:rFonts w:ascii="Arial" w:hAnsi="Arial" w:cs="Arial"/>
          <w:b/>
          <w:bCs/>
          <w:color w:val="000000" w:themeColor="text1"/>
          <w:sz w:val="22"/>
          <w:szCs w:val="22"/>
        </w:rPr>
        <w:t>30</w:t>
      </w:r>
    </w:p>
    <w:p w14:paraId="0D188D1E" w14:textId="7C1CFD8B" w:rsidR="001616A2" w:rsidRPr="00432762" w:rsidRDefault="001616A2" w:rsidP="002E5788">
      <w:pPr>
        <w:pStyle w:val="Akapitzlist"/>
        <w:widowControl w:val="0"/>
        <w:numPr>
          <w:ilvl w:val="1"/>
          <w:numId w:val="10"/>
        </w:numPr>
        <w:spacing w:before="0" w:after="0" w:line="276" w:lineRule="auto"/>
        <w:outlineLvl w:val="3"/>
        <w:rPr>
          <w:rFonts w:ascii="Arial" w:hAnsi="Arial" w:cs="Arial"/>
          <w:bCs/>
          <w:color w:val="000000" w:themeColor="text1"/>
          <w:sz w:val="22"/>
          <w:szCs w:val="22"/>
        </w:rPr>
      </w:pPr>
      <w:r w:rsidRPr="00432762">
        <w:rPr>
          <w:rFonts w:ascii="Arial" w:hAnsi="Arial" w:cs="Arial"/>
          <w:bCs/>
          <w:sz w:val="22"/>
          <w:szCs w:val="22"/>
        </w:rPr>
        <w:t xml:space="preserve">Termin otwarcia </w:t>
      </w:r>
      <w:r w:rsidRPr="00432762">
        <w:rPr>
          <w:rFonts w:ascii="Arial" w:hAnsi="Arial" w:cs="Arial"/>
          <w:bCs/>
          <w:color w:val="000000" w:themeColor="text1"/>
          <w:sz w:val="22"/>
          <w:szCs w:val="22"/>
        </w:rPr>
        <w:t xml:space="preserve">ofert: </w:t>
      </w:r>
      <w:r w:rsidR="00156122" w:rsidRPr="00432762">
        <w:rPr>
          <w:rFonts w:ascii="Arial" w:hAnsi="Arial" w:cs="Arial"/>
          <w:b/>
          <w:bCs/>
          <w:color w:val="000000" w:themeColor="text1"/>
          <w:sz w:val="22"/>
          <w:szCs w:val="22"/>
        </w:rPr>
        <w:t xml:space="preserve">do dnia </w:t>
      </w:r>
      <w:r w:rsidR="00EB7518">
        <w:rPr>
          <w:rFonts w:ascii="Arial" w:hAnsi="Arial" w:cs="Arial"/>
          <w:b/>
          <w:bCs/>
          <w:color w:val="000000" w:themeColor="text1"/>
          <w:sz w:val="22"/>
          <w:szCs w:val="22"/>
        </w:rPr>
        <w:t>2</w:t>
      </w:r>
      <w:r w:rsidR="00523047">
        <w:rPr>
          <w:rFonts w:ascii="Arial" w:hAnsi="Arial" w:cs="Arial"/>
          <w:b/>
          <w:bCs/>
          <w:color w:val="000000" w:themeColor="text1"/>
          <w:sz w:val="22"/>
          <w:szCs w:val="22"/>
        </w:rPr>
        <w:t>9</w:t>
      </w:r>
      <w:r w:rsidR="00EB7518">
        <w:rPr>
          <w:rFonts w:ascii="Arial" w:hAnsi="Arial" w:cs="Arial"/>
          <w:b/>
          <w:bCs/>
          <w:color w:val="000000" w:themeColor="text1"/>
          <w:sz w:val="22"/>
          <w:szCs w:val="22"/>
        </w:rPr>
        <w:t xml:space="preserve"> </w:t>
      </w:r>
      <w:r w:rsidR="00523047">
        <w:rPr>
          <w:rFonts w:ascii="Arial" w:hAnsi="Arial" w:cs="Arial"/>
          <w:b/>
          <w:bCs/>
          <w:color w:val="000000" w:themeColor="text1"/>
          <w:sz w:val="22"/>
          <w:szCs w:val="22"/>
        </w:rPr>
        <w:t>października</w:t>
      </w:r>
      <w:r w:rsidR="00156122" w:rsidRPr="00432762">
        <w:rPr>
          <w:rFonts w:ascii="Arial" w:hAnsi="Arial" w:cs="Arial"/>
          <w:b/>
          <w:bCs/>
          <w:color w:val="000000" w:themeColor="text1"/>
          <w:sz w:val="22"/>
          <w:szCs w:val="22"/>
        </w:rPr>
        <w:t xml:space="preserve"> 2021 r. do godziny 1</w:t>
      </w:r>
      <w:r w:rsidR="007C715D" w:rsidRPr="00432762">
        <w:rPr>
          <w:rFonts w:ascii="Arial" w:hAnsi="Arial" w:cs="Arial"/>
          <w:b/>
          <w:bCs/>
          <w:color w:val="000000" w:themeColor="text1"/>
          <w:sz w:val="22"/>
          <w:szCs w:val="22"/>
        </w:rPr>
        <w:t>1</w:t>
      </w:r>
      <w:r w:rsidR="00156122" w:rsidRPr="00432762">
        <w:rPr>
          <w:rFonts w:ascii="Arial" w:hAnsi="Arial" w:cs="Arial"/>
          <w:b/>
          <w:bCs/>
          <w:color w:val="000000" w:themeColor="text1"/>
          <w:sz w:val="22"/>
          <w:szCs w:val="22"/>
        </w:rPr>
        <w:t>:</w:t>
      </w:r>
      <w:r w:rsidR="007C715D" w:rsidRPr="00432762">
        <w:rPr>
          <w:rFonts w:ascii="Arial" w:hAnsi="Arial" w:cs="Arial"/>
          <w:b/>
          <w:bCs/>
          <w:color w:val="000000" w:themeColor="text1"/>
          <w:sz w:val="22"/>
          <w:szCs w:val="22"/>
        </w:rPr>
        <w:t>0</w:t>
      </w:r>
      <w:r w:rsidR="00156122" w:rsidRPr="00432762">
        <w:rPr>
          <w:rFonts w:ascii="Arial" w:hAnsi="Arial" w:cs="Arial"/>
          <w:b/>
          <w:bCs/>
          <w:color w:val="000000" w:themeColor="text1"/>
          <w:sz w:val="22"/>
          <w:szCs w:val="22"/>
        </w:rPr>
        <w:t>0</w:t>
      </w:r>
      <w:r w:rsidR="00A120C8" w:rsidRPr="00432762">
        <w:rPr>
          <w:rFonts w:ascii="Arial" w:hAnsi="Arial" w:cs="Arial"/>
          <w:b/>
          <w:bCs/>
          <w:color w:val="000000" w:themeColor="text1"/>
          <w:sz w:val="22"/>
          <w:szCs w:val="22"/>
        </w:rPr>
        <w:t>.</w:t>
      </w:r>
    </w:p>
    <w:p w14:paraId="47D88037" w14:textId="68EC5F07" w:rsidR="0046682B" w:rsidRPr="00432762" w:rsidRDefault="00DB35A8" w:rsidP="002E5788">
      <w:pPr>
        <w:widowControl w:val="0"/>
        <w:numPr>
          <w:ilvl w:val="1"/>
          <w:numId w:val="10"/>
        </w:numPr>
        <w:spacing w:line="276" w:lineRule="auto"/>
        <w:jc w:val="both"/>
        <w:outlineLvl w:val="3"/>
        <w:rPr>
          <w:rFonts w:ascii="Arial" w:hAnsi="Arial" w:cs="Arial"/>
          <w:bCs/>
          <w:color w:val="000000" w:themeColor="text1"/>
          <w:sz w:val="22"/>
          <w:szCs w:val="22"/>
        </w:rPr>
      </w:pPr>
      <w:r w:rsidRPr="00432762">
        <w:rPr>
          <w:rFonts w:ascii="Arial" w:hAnsi="Arial" w:cs="Arial"/>
          <w:bCs/>
          <w:color w:val="000000" w:themeColor="text1"/>
          <w:sz w:val="22"/>
          <w:szCs w:val="22"/>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69F29DC6" w14:textId="77777777" w:rsidR="00D8295D" w:rsidRPr="00432762" w:rsidRDefault="00D8295D" w:rsidP="002E5788">
      <w:pPr>
        <w:pStyle w:val="Akapitzlist"/>
        <w:widowControl w:val="0"/>
        <w:numPr>
          <w:ilvl w:val="1"/>
          <w:numId w:val="10"/>
        </w:numPr>
        <w:spacing w:before="0" w:after="0" w:line="276" w:lineRule="auto"/>
        <w:outlineLvl w:val="3"/>
        <w:rPr>
          <w:rFonts w:ascii="Arial" w:hAnsi="Arial" w:cs="Arial"/>
          <w:sz w:val="22"/>
          <w:szCs w:val="22"/>
        </w:rPr>
      </w:pPr>
      <w:r w:rsidRPr="00432762">
        <w:rPr>
          <w:rFonts w:ascii="Arial" w:hAnsi="Arial" w:cs="Arial"/>
          <w:sz w:val="22"/>
          <w:szCs w:val="22"/>
        </w:rPr>
        <w:t>Otwarcie ofert następuje poprzez użycie mechanizmu do odszyfrowania ofert dostępnego po zalogowaniu w zakładce Deszyfrowanie na miniPortalu i następuje poprzez wskazanie pliku do odszyfrowania.</w:t>
      </w:r>
    </w:p>
    <w:p w14:paraId="1B9BA1CE" w14:textId="77777777" w:rsidR="00D8295D" w:rsidRPr="00432762" w:rsidRDefault="00D8295D" w:rsidP="002E5788">
      <w:pPr>
        <w:widowControl w:val="0"/>
        <w:numPr>
          <w:ilvl w:val="1"/>
          <w:numId w:val="10"/>
        </w:numPr>
        <w:spacing w:line="276" w:lineRule="auto"/>
        <w:jc w:val="both"/>
        <w:outlineLvl w:val="3"/>
        <w:rPr>
          <w:rFonts w:ascii="Arial" w:hAnsi="Arial" w:cs="Arial"/>
          <w:bCs/>
          <w:color w:val="000000" w:themeColor="text1"/>
          <w:sz w:val="22"/>
          <w:szCs w:val="22"/>
        </w:rPr>
      </w:pPr>
      <w:r w:rsidRPr="00432762">
        <w:rPr>
          <w:rFonts w:ascii="Arial" w:eastAsia="Calibri" w:hAnsi="Arial" w:cs="Arial"/>
          <w:sz w:val="22"/>
          <w:szCs w:val="22"/>
        </w:rPr>
        <w:t xml:space="preserve">Zamawiający, najpóźniej przed otwarciem ofert, udostępnia na stronie internetowej prowadzonego postępowania informację o kwocie, jaką zamierza przeznaczyć na sfinansowanie zamówienia. </w:t>
      </w:r>
    </w:p>
    <w:p w14:paraId="6391F67A" w14:textId="2DB7A34C" w:rsidR="0046682B" w:rsidRPr="00432762" w:rsidRDefault="0046682B" w:rsidP="002E5788">
      <w:pPr>
        <w:widowControl w:val="0"/>
        <w:numPr>
          <w:ilvl w:val="1"/>
          <w:numId w:val="10"/>
        </w:numPr>
        <w:spacing w:line="276" w:lineRule="auto"/>
        <w:jc w:val="both"/>
        <w:outlineLvl w:val="3"/>
        <w:rPr>
          <w:rFonts w:ascii="Arial" w:hAnsi="Arial" w:cs="Arial"/>
          <w:bCs/>
          <w:color w:val="000000" w:themeColor="text1"/>
          <w:sz w:val="22"/>
          <w:szCs w:val="22"/>
        </w:rPr>
      </w:pPr>
      <w:r w:rsidRPr="00432762">
        <w:rPr>
          <w:rFonts w:ascii="Arial" w:hAnsi="Arial" w:cs="Arial"/>
          <w:bCs/>
          <w:sz w:val="22"/>
          <w:szCs w:val="22"/>
        </w:rPr>
        <w:t>Zamawiający, niezwłocznie po otwarciu ofert, udostępnia na stronie internetowej prowadzonego postępowania informacje o:</w:t>
      </w:r>
    </w:p>
    <w:p w14:paraId="71A99B95" w14:textId="77777777" w:rsidR="0046682B" w:rsidRPr="00432762" w:rsidRDefault="0046682B" w:rsidP="002E5788">
      <w:pPr>
        <w:pStyle w:val="Akapitzlist"/>
        <w:widowControl w:val="0"/>
        <w:numPr>
          <w:ilvl w:val="0"/>
          <w:numId w:val="30"/>
        </w:numPr>
        <w:spacing w:line="276" w:lineRule="auto"/>
        <w:ind w:left="993" w:hanging="284"/>
        <w:outlineLvl w:val="3"/>
        <w:rPr>
          <w:rFonts w:ascii="Arial" w:hAnsi="Arial" w:cs="Arial"/>
          <w:bCs/>
          <w:sz w:val="22"/>
          <w:szCs w:val="22"/>
        </w:rPr>
      </w:pPr>
      <w:r w:rsidRPr="00432762">
        <w:rPr>
          <w:rFonts w:ascii="Arial" w:hAnsi="Arial" w:cs="Arial"/>
          <w:bCs/>
          <w:sz w:val="22"/>
          <w:szCs w:val="22"/>
        </w:rPr>
        <w:t>nazwach albo imionach i nazwiskach oraz siedzibach lub miejscach prowadzonej działalności gospodarczej albo miejscach zamieszkania wykonawców, których oferty zostały otwarte;</w:t>
      </w:r>
    </w:p>
    <w:p w14:paraId="12C2873C" w14:textId="77777777" w:rsidR="0046682B" w:rsidRPr="00432762" w:rsidRDefault="0046682B" w:rsidP="002E5788">
      <w:pPr>
        <w:pStyle w:val="Akapitzlist"/>
        <w:widowControl w:val="0"/>
        <w:numPr>
          <w:ilvl w:val="0"/>
          <w:numId w:val="30"/>
        </w:numPr>
        <w:spacing w:line="276" w:lineRule="auto"/>
        <w:ind w:left="993" w:hanging="284"/>
        <w:outlineLvl w:val="3"/>
        <w:rPr>
          <w:rFonts w:ascii="Arial" w:hAnsi="Arial" w:cs="Arial"/>
          <w:bCs/>
          <w:sz w:val="22"/>
          <w:szCs w:val="22"/>
        </w:rPr>
      </w:pPr>
      <w:r w:rsidRPr="00432762">
        <w:rPr>
          <w:rFonts w:ascii="Arial" w:hAnsi="Arial" w:cs="Arial"/>
          <w:bCs/>
          <w:sz w:val="22"/>
          <w:szCs w:val="22"/>
        </w:rPr>
        <w:t>cenach lub kosztach zawartych w ofertach.</w:t>
      </w:r>
    </w:p>
    <w:p w14:paraId="66AA11BA" w14:textId="7900635D" w:rsidR="0046682B" w:rsidRPr="00432762" w:rsidRDefault="0046682B" w:rsidP="002E5788">
      <w:pPr>
        <w:widowControl w:val="0"/>
        <w:numPr>
          <w:ilvl w:val="1"/>
          <w:numId w:val="10"/>
        </w:numPr>
        <w:spacing w:line="276" w:lineRule="auto"/>
        <w:jc w:val="both"/>
        <w:outlineLvl w:val="3"/>
        <w:rPr>
          <w:rFonts w:ascii="Arial" w:hAnsi="Arial" w:cs="Arial"/>
          <w:sz w:val="22"/>
          <w:szCs w:val="22"/>
        </w:rPr>
      </w:pPr>
      <w:r w:rsidRPr="00432762">
        <w:rPr>
          <w:rFonts w:ascii="Arial" w:hAnsi="Arial" w:cs="Arial"/>
          <w:sz w:val="22"/>
          <w:szCs w:val="22"/>
        </w:rPr>
        <w:t xml:space="preserve">Zamawiający odrzuca ofertę, jeżeli została złożona po terminie składania ofert, </w:t>
      </w:r>
      <w:r w:rsidR="00CB4701" w:rsidRPr="00432762">
        <w:rPr>
          <w:rFonts w:ascii="Arial" w:hAnsi="Arial" w:cs="Arial"/>
          <w:sz w:val="22"/>
          <w:szCs w:val="22"/>
        </w:rPr>
        <w:br/>
      </w:r>
      <w:r w:rsidRPr="00432762">
        <w:rPr>
          <w:rFonts w:ascii="Arial" w:hAnsi="Arial" w:cs="Arial"/>
          <w:sz w:val="22"/>
          <w:szCs w:val="22"/>
        </w:rPr>
        <w:t>o którym mowa w pkt. 14.2 SWZ.</w:t>
      </w:r>
    </w:p>
    <w:p w14:paraId="7104F7F9" w14:textId="77777777" w:rsidR="0046682B" w:rsidRPr="00432762" w:rsidRDefault="0046682B" w:rsidP="00627C7D">
      <w:pPr>
        <w:widowControl w:val="0"/>
        <w:spacing w:line="276" w:lineRule="auto"/>
        <w:ind w:left="720"/>
        <w:jc w:val="both"/>
        <w:outlineLvl w:val="3"/>
        <w:rPr>
          <w:rFonts w:ascii="Arial" w:hAnsi="Arial" w:cs="Arial"/>
          <w:bCs/>
          <w:sz w:val="22"/>
          <w:szCs w:val="22"/>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32762"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447797F9"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1</w:t>
            </w:r>
            <w:r w:rsidR="00E8292B">
              <w:rPr>
                <w:rFonts w:ascii="Arial" w:hAnsi="Arial" w:cs="Arial"/>
                <w:sz w:val="22"/>
                <w:szCs w:val="22"/>
              </w:rPr>
              <w:t>4</w:t>
            </w:r>
          </w:p>
          <w:p w14:paraId="0B363754"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TERMIN ZWIĄZANIA OFERTĄ</w:t>
            </w:r>
          </w:p>
        </w:tc>
      </w:tr>
    </w:tbl>
    <w:p w14:paraId="1DB39467" w14:textId="77777777" w:rsidR="00687671" w:rsidRPr="00432762" w:rsidRDefault="00687671" w:rsidP="00627C7D">
      <w:pPr>
        <w:pStyle w:val="Kolorowalistaakcent11"/>
        <w:widowControl w:val="0"/>
        <w:spacing w:before="0" w:after="0" w:line="276" w:lineRule="auto"/>
        <w:ind w:left="340"/>
        <w:contextualSpacing w:val="0"/>
        <w:outlineLvl w:val="3"/>
        <w:rPr>
          <w:rFonts w:ascii="Arial" w:hAnsi="Arial" w:cs="Arial"/>
          <w:bCs/>
          <w:vanish/>
          <w:sz w:val="22"/>
          <w:szCs w:val="22"/>
          <w:lang w:eastAsia="pl-PL"/>
        </w:rPr>
      </w:pPr>
    </w:p>
    <w:p w14:paraId="31CD761C" w14:textId="7B13536D" w:rsidR="002152DC" w:rsidRPr="00432762" w:rsidRDefault="00D9784D" w:rsidP="002E5788">
      <w:pPr>
        <w:pStyle w:val="Akapitzlist"/>
        <w:widowControl w:val="0"/>
        <w:numPr>
          <w:ilvl w:val="1"/>
          <w:numId w:val="11"/>
        </w:numPr>
        <w:spacing w:line="276" w:lineRule="auto"/>
        <w:outlineLvl w:val="3"/>
        <w:rPr>
          <w:rFonts w:ascii="Arial" w:hAnsi="Arial" w:cs="Arial"/>
          <w:b/>
          <w:bCs/>
          <w:sz w:val="22"/>
          <w:szCs w:val="22"/>
        </w:rPr>
      </w:pPr>
      <w:r w:rsidRPr="00432762">
        <w:rPr>
          <w:rFonts w:ascii="Arial" w:hAnsi="Arial" w:cs="Arial"/>
          <w:bCs/>
          <w:sz w:val="22"/>
          <w:szCs w:val="22"/>
        </w:rPr>
        <w:t xml:space="preserve">Wykonawca jest związany ofertą </w:t>
      </w:r>
      <w:r w:rsidR="00B6142F" w:rsidRPr="00432762">
        <w:rPr>
          <w:rFonts w:ascii="Arial" w:hAnsi="Arial" w:cs="Arial"/>
          <w:b/>
          <w:bCs/>
          <w:sz w:val="22"/>
          <w:szCs w:val="22"/>
        </w:rPr>
        <w:t xml:space="preserve">do </w:t>
      </w:r>
      <w:r w:rsidR="00B6142F" w:rsidRPr="00004E30">
        <w:rPr>
          <w:rFonts w:ascii="Arial" w:hAnsi="Arial" w:cs="Arial"/>
          <w:b/>
          <w:bCs/>
          <w:sz w:val="22"/>
          <w:szCs w:val="22"/>
        </w:rPr>
        <w:t>dnia</w:t>
      </w:r>
      <w:r w:rsidR="00004E30" w:rsidRPr="00004E30">
        <w:rPr>
          <w:rFonts w:ascii="Arial" w:hAnsi="Arial" w:cs="Arial"/>
          <w:b/>
          <w:bCs/>
          <w:sz w:val="22"/>
          <w:szCs w:val="22"/>
        </w:rPr>
        <w:t xml:space="preserve"> </w:t>
      </w:r>
      <w:r w:rsidR="00523047">
        <w:rPr>
          <w:rFonts w:ascii="Arial" w:hAnsi="Arial" w:cs="Arial"/>
          <w:b/>
          <w:bCs/>
          <w:sz w:val="22"/>
          <w:szCs w:val="22"/>
        </w:rPr>
        <w:t>26</w:t>
      </w:r>
      <w:r w:rsidR="00275609">
        <w:rPr>
          <w:rFonts w:ascii="Arial" w:hAnsi="Arial" w:cs="Arial"/>
          <w:b/>
          <w:bCs/>
          <w:sz w:val="22"/>
          <w:szCs w:val="22"/>
        </w:rPr>
        <w:t xml:space="preserve"> </w:t>
      </w:r>
      <w:r w:rsidR="00523047">
        <w:rPr>
          <w:rFonts w:ascii="Arial" w:hAnsi="Arial" w:cs="Arial"/>
          <w:b/>
          <w:bCs/>
          <w:sz w:val="22"/>
          <w:szCs w:val="22"/>
        </w:rPr>
        <w:t>listopada</w:t>
      </w:r>
      <w:r w:rsidR="000C1D6B">
        <w:rPr>
          <w:rFonts w:ascii="Arial" w:hAnsi="Arial" w:cs="Arial"/>
          <w:b/>
          <w:bCs/>
          <w:sz w:val="22"/>
          <w:szCs w:val="22"/>
        </w:rPr>
        <w:t xml:space="preserve"> </w:t>
      </w:r>
      <w:r w:rsidR="00201C05" w:rsidRPr="00004E30">
        <w:rPr>
          <w:rFonts w:ascii="Arial" w:hAnsi="Arial" w:cs="Arial"/>
          <w:b/>
          <w:bCs/>
          <w:sz w:val="22"/>
          <w:szCs w:val="22"/>
        </w:rPr>
        <w:t>2021 r.</w:t>
      </w:r>
    </w:p>
    <w:p w14:paraId="79CEF476" w14:textId="0B5CFDE6" w:rsidR="002152DC" w:rsidRPr="00432762" w:rsidRDefault="002152DC" w:rsidP="002E5788">
      <w:pPr>
        <w:pStyle w:val="Akapitzlist"/>
        <w:widowControl w:val="0"/>
        <w:numPr>
          <w:ilvl w:val="1"/>
          <w:numId w:val="11"/>
        </w:numPr>
        <w:spacing w:line="276" w:lineRule="auto"/>
        <w:outlineLvl w:val="3"/>
        <w:rPr>
          <w:rFonts w:ascii="Arial" w:hAnsi="Arial" w:cs="Arial"/>
          <w:bCs/>
          <w:sz w:val="22"/>
          <w:szCs w:val="22"/>
        </w:rPr>
      </w:pPr>
      <w:r w:rsidRPr="00432762">
        <w:rPr>
          <w:rFonts w:ascii="Arial" w:hAnsi="Arial" w:cs="Arial"/>
          <w:color w:val="000000"/>
          <w:sz w:val="22"/>
          <w:szCs w:val="22"/>
        </w:rPr>
        <w:t xml:space="preserve">W przypadku gdy wybór najkorzystniejszej oferty nie nastąpi przed upływem terminu związania ofertą, o którym mowa w pkt 15.1, </w:t>
      </w:r>
      <w:r w:rsidR="00CB4701" w:rsidRPr="00432762">
        <w:rPr>
          <w:rFonts w:ascii="Arial" w:hAnsi="Arial" w:cs="Arial"/>
          <w:color w:val="000000"/>
          <w:sz w:val="22"/>
          <w:szCs w:val="22"/>
        </w:rPr>
        <w:t>Z</w:t>
      </w:r>
      <w:r w:rsidRPr="00432762">
        <w:rPr>
          <w:rFonts w:ascii="Arial" w:hAnsi="Arial" w:cs="Arial"/>
          <w:color w:val="000000"/>
          <w:sz w:val="22"/>
          <w:szCs w:val="22"/>
        </w:rPr>
        <w:t xml:space="preserve">amawiający przed upływem terminu związania ofertą, zwróci się jednokrotnie do </w:t>
      </w:r>
      <w:r w:rsidR="00CB4701" w:rsidRPr="00432762">
        <w:rPr>
          <w:rFonts w:ascii="Arial" w:hAnsi="Arial" w:cs="Arial"/>
          <w:color w:val="000000"/>
          <w:sz w:val="22"/>
          <w:szCs w:val="22"/>
        </w:rPr>
        <w:t>W</w:t>
      </w:r>
      <w:r w:rsidRPr="00432762">
        <w:rPr>
          <w:rFonts w:ascii="Arial" w:hAnsi="Arial" w:cs="Arial"/>
          <w:color w:val="000000"/>
          <w:sz w:val="22"/>
          <w:szCs w:val="22"/>
        </w:rPr>
        <w:t>ykonawców o wyrażenie zgody na przedłużenie tego terminu o wskazywany prze</w:t>
      </w:r>
      <w:r w:rsidR="00E00FF6" w:rsidRPr="00432762">
        <w:rPr>
          <w:rFonts w:ascii="Arial" w:hAnsi="Arial" w:cs="Arial"/>
          <w:color w:val="000000"/>
          <w:sz w:val="22"/>
          <w:szCs w:val="22"/>
        </w:rPr>
        <w:t>z niego okres, nie dłuższy niż 3</w:t>
      </w:r>
      <w:r w:rsidRPr="00432762">
        <w:rPr>
          <w:rFonts w:ascii="Arial" w:hAnsi="Arial" w:cs="Arial"/>
          <w:color w:val="000000"/>
          <w:sz w:val="22"/>
          <w:szCs w:val="22"/>
        </w:rPr>
        <w:t>0 dni.</w:t>
      </w:r>
    </w:p>
    <w:p w14:paraId="30AAA6EE" w14:textId="77777777" w:rsidR="0046682B" w:rsidRPr="00432762" w:rsidRDefault="0046682B" w:rsidP="002E5788">
      <w:pPr>
        <w:pStyle w:val="Akapitzlist"/>
        <w:widowControl w:val="0"/>
        <w:numPr>
          <w:ilvl w:val="1"/>
          <w:numId w:val="11"/>
        </w:numPr>
        <w:spacing w:line="276" w:lineRule="auto"/>
        <w:outlineLvl w:val="3"/>
        <w:rPr>
          <w:rFonts w:ascii="Arial" w:hAnsi="Arial" w:cs="Arial"/>
          <w:bCs/>
          <w:sz w:val="22"/>
          <w:szCs w:val="22"/>
        </w:rPr>
      </w:pPr>
      <w:r w:rsidRPr="00432762">
        <w:rPr>
          <w:rFonts w:ascii="Arial" w:hAnsi="Arial" w:cs="Arial"/>
          <w:bCs/>
          <w:sz w:val="22"/>
          <w:szCs w:val="22"/>
        </w:rPr>
        <w:t>Przedłużenie terminu związania ofertą, o którym mowa w pkt. 15.2 SWZ, wymaga złożenia przez Wykonawcę pisemnego oświadczenia o wyrażeniu zgody na przedłużenie terminu związania ofertą.</w:t>
      </w:r>
    </w:p>
    <w:p w14:paraId="6EB79BE2" w14:textId="1DD2C304" w:rsidR="0046682B" w:rsidRPr="00432762" w:rsidRDefault="0046682B" w:rsidP="002E5788">
      <w:pPr>
        <w:pStyle w:val="Akapitzlist"/>
        <w:widowControl w:val="0"/>
        <w:numPr>
          <w:ilvl w:val="1"/>
          <w:numId w:val="11"/>
        </w:numPr>
        <w:spacing w:line="276" w:lineRule="auto"/>
        <w:outlineLvl w:val="3"/>
        <w:rPr>
          <w:rFonts w:ascii="Arial" w:hAnsi="Arial" w:cs="Arial"/>
          <w:bCs/>
          <w:sz w:val="22"/>
          <w:szCs w:val="22"/>
        </w:rPr>
      </w:pPr>
      <w:r w:rsidRPr="00432762">
        <w:rPr>
          <w:rFonts w:ascii="Arial" w:hAnsi="Arial" w:cs="Arial"/>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D9784D" w:rsidRPr="00432762"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24BCFCF9"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1</w:t>
            </w:r>
            <w:r w:rsidR="00E8292B">
              <w:rPr>
                <w:rFonts w:ascii="Arial" w:hAnsi="Arial" w:cs="Arial"/>
                <w:sz w:val="22"/>
                <w:szCs w:val="22"/>
              </w:rPr>
              <w:t>5</w:t>
            </w:r>
          </w:p>
          <w:p w14:paraId="4DA7B217"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OPIS SPOSOBU OBLICZENIA CENY OFERTY</w:t>
            </w:r>
          </w:p>
        </w:tc>
      </w:tr>
    </w:tbl>
    <w:p w14:paraId="405E7759" w14:textId="77777777" w:rsidR="00687671" w:rsidRPr="00432762" w:rsidRDefault="00687671" w:rsidP="00627C7D">
      <w:pPr>
        <w:pStyle w:val="Kolorowalistaakcent11"/>
        <w:widowControl w:val="0"/>
        <w:spacing w:before="0" w:after="0" w:line="276" w:lineRule="auto"/>
        <w:ind w:left="0"/>
        <w:contextualSpacing w:val="0"/>
        <w:outlineLvl w:val="3"/>
        <w:rPr>
          <w:rFonts w:ascii="Arial" w:hAnsi="Arial" w:cs="Arial"/>
          <w:bCs/>
          <w:vanish/>
          <w:sz w:val="22"/>
          <w:szCs w:val="22"/>
          <w:lang w:eastAsia="pl-PL"/>
        </w:rPr>
      </w:pPr>
    </w:p>
    <w:p w14:paraId="5CB08312" w14:textId="77777777" w:rsidR="007319B6" w:rsidRPr="00432762" w:rsidRDefault="007319B6" w:rsidP="007319B6">
      <w:pPr>
        <w:pStyle w:val="Kolorowalistaakcent11"/>
        <w:widowControl w:val="0"/>
        <w:spacing w:before="0" w:after="0" w:line="276" w:lineRule="auto"/>
        <w:ind w:left="0"/>
        <w:contextualSpacing w:val="0"/>
        <w:outlineLvl w:val="3"/>
        <w:rPr>
          <w:rFonts w:ascii="Arial" w:hAnsi="Arial" w:cs="Arial"/>
          <w:vanish/>
          <w:sz w:val="22"/>
          <w:szCs w:val="22"/>
          <w:lang w:eastAsia="pl-PL"/>
        </w:rPr>
      </w:pPr>
    </w:p>
    <w:p w14:paraId="244B5453" w14:textId="3D2D1B35" w:rsidR="00B903A3" w:rsidRPr="00432762" w:rsidRDefault="00B903A3" w:rsidP="002E5788">
      <w:pPr>
        <w:pStyle w:val="Akapitzlist"/>
        <w:widowControl w:val="0"/>
        <w:numPr>
          <w:ilvl w:val="1"/>
          <w:numId w:val="34"/>
        </w:numPr>
        <w:spacing w:line="276" w:lineRule="auto"/>
        <w:outlineLvl w:val="3"/>
        <w:rPr>
          <w:rFonts w:ascii="Arial" w:hAnsi="Arial" w:cs="Arial"/>
          <w:color w:val="000000" w:themeColor="text1"/>
          <w:sz w:val="22"/>
          <w:szCs w:val="22"/>
        </w:rPr>
      </w:pPr>
      <w:r w:rsidRPr="00432762">
        <w:rPr>
          <w:rFonts w:ascii="Arial" w:hAnsi="Arial" w:cs="Arial"/>
          <w:bCs/>
          <w:sz w:val="22"/>
          <w:szCs w:val="22"/>
        </w:rPr>
        <w:t xml:space="preserve">Wykonawca w ofercie określi cenę oferty brutto w zł (PLN), która stanowić będzie </w:t>
      </w:r>
      <w:r w:rsidRPr="00432762">
        <w:rPr>
          <w:rFonts w:ascii="Arial" w:hAnsi="Arial" w:cs="Arial"/>
          <w:b/>
          <w:bCs/>
          <w:sz w:val="22"/>
          <w:szCs w:val="22"/>
        </w:rPr>
        <w:t>wynagrodzenie ryczałtowe</w:t>
      </w:r>
      <w:r w:rsidRPr="00432762">
        <w:rPr>
          <w:rFonts w:ascii="Arial" w:hAnsi="Arial" w:cs="Arial"/>
          <w:bCs/>
          <w:sz w:val="22"/>
          <w:szCs w:val="22"/>
        </w:rPr>
        <w:t xml:space="preserve"> za realizację przedmiotu zamówienia</w:t>
      </w:r>
      <w:r w:rsidR="007C715D" w:rsidRPr="00432762">
        <w:rPr>
          <w:rFonts w:ascii="Arial" w:hAnsi="Arial" w:cs="Arial"/>
          <w:bCs/>
          <w:sz w:val="22"/>
          <w:szCs w:val="22"/>
        </w:rPr>
        <w:t xml:space="preserve">. </w:t>
      </w:r>
      <w:r w:rsidRPr="00432762">
        <w:rPr>
          <w:rFonts w:ascii="Arial" w:hAnsi="Arial" w:cs="Arial"/>
          <w:bCs/>
          <w:sz w:val="22"/>
          <w:szCs w:val="22"/>
        </w:rPr>
        <w:t xml:space="preserve">Cena oferty – jest to kwota wymieniona w Formularzu oferty </w:t>
      </w:r>
      <w:r w:rsidRPr="00432762">
        <w:rPr>
          <w:rFonts w:ascii="Arial" w:hAnsi="Arial" w:cs="Arial"/>
          <w:b/>
          <w:bCs/>
          <w:sz w:val="22"/>
          <w:szCs w:val="22"/>
        </w:rPr>
        <w:t xml:space="preserve">(Załącznik nr </w:t>
      </w:r>
      <w:r w:rsidR="00265241">
        <w:rPr>
          <w:rFonts w:ascii="Arial" w:hAnsi="Arial" w:cs="Arial"/>
          <w:b/>
          <w:bCs/>
          <w:sz w:val="22"/>
          <w:szCs w:val="22"/>
        </w:rPr>
        <w:t>1</w:t>
      </w:r>
      <w:r w:rsidRPr="00432762">
        <w:rPr>
          <w:rFonts w:ascii="Arial" w:hAnsi="Arial" w:cs="Arial"/>
          <w:b/>
          <w:bCs/>
          <w:sz w:val="22"/>
          <w:szCs w:val="22"/>
        </w:rPr>
        <w:t xml:space="preserve"> SWZ)</w:t>
      </w:r>
      <w:r w:rsidRPr="00432762">
        <w:rPr>
          <w:rFonts w:ascii="Arial" w:hAnsi="Arial" w:cs="Arial"/>
          <w:bCs/>
          <w:sz w:val="22"/>
          <w:szCs w:val="22"/>
        </w:rPr>
        <w:t>.</w:t>
      </w:r>
    </w:p>
    <w:p w14:paraId="60E8CA16" w14:textId="2E5B499E" w:rsidR="00B903A3" w:rsidRPr="00432762" w:rsidRDefault="00B903A3" w:rsidP="002E5788">
      <w:pPr>
        <w:pStyle w:val="Akapitzlist"/>
        <w:widowControl w:val="0"/>
        <w:numPr>
          <w:ilvl w:val="1"/>
          <w:numId w:val="34"/>
        </w:numPr>
        <w:spacing w:line="276" w:lineRule="auto"/>
        <w:outlineLvl w:val="3"/>
        <w:rPr>
          <w:rFonts w:ascii="Arial" w:hAnsi="Arial" w:cs="Arial"/>
          <w:color w:val="000000" w:themeColor="text1"/>
          <w:sz w:val="22"/>
          <w:szCs w:val="22"/>
        </w:rPr>
      </w:pPr>
      <w:r w:rsidRPr="00432762">
        <w:rPr>
          <w:rFonts w:ascii="Arial" w:eastAsia="TimesNewRoman" w:hAnsi="Arial" w:cs="Arial"/>
          <w:b/>
          <w:sz w:val="22"/>
          <w:szCs w:val="22"/>
        </w:rPr>
        <w:t>Podstawą do określenia ceny oferty jest SWZ wraz załącznikami</w:t>
      </w:r>
      <w:r w:rsidRPr="00432762">
        <w:rPr>
          <w:rFonts w:ascii="Arial" w:eastAsia="TimesNewRoman" w:hAnsi="Arial" w:cs="Arial"/>
          <w:sz w:val="22"/>
          <w:szCs w:val="22"/>
        </w:rPr>
        <w:t>.</w:t>
      </w:r>
    </w:p>
    <w:p w14:paraId="7804DB2B" w14:textId="77777777" w:rsidR="00B903A3" w:rsidRPr="00432762" w:rsidRDefault="00B903A3" w:rsidP="002E5788">
      <w:pPr>
        <w:pStyle w:val="Akapitzlist"/>
        <w:widowControl w:val="0"/>
        <w:numPr>
          <w:ilvl w:val="1"/>
          <w:numId w:val="34"/>
        </w:numPr>
        <w:spacing w:line="276" w:lineRule="auto"/>
        <w:outlineLvl w:val="3"/>
        <w:rPr>
          <w:rFonts w:ascii="Arial" w:hAnsi="Arial" w:cs="Arial"/>
          <w:color w:val="000000" w:themeColor="text1"/>
          <w:sz w:val="22"/>
          <w:szCs w:val="22"/>
        </w:rPr>
      </w:pPr>
      <w:r w:rsidRPr="00432762">
        <w:rPr>
          <w:rFonts w:ascii="Arial" w:eastAsia="TimesNewRoman, 'Arial Unicode M" w:hAnsi="Arial" w:cs="Arial"/>
          <w:sz w:val="22"/>
          <w:szCs w:val="22"/>
        </w:rPr>
        <w:t xml:space="preserve">Wykonawca musi uwzględnić w cenie oferty wszelkie koszty niezbędne dla prawidłowego i pełnego wykonania zamówienia oraz wszelkie opłaty i podatki wynikające z obowiązujących </w:t>
      </w:r>
      <w:r w:rsidRPr="00432762">
        <w:rPr>
          <w:rFonts w:ascii="Arial" w:eastAsia="TimesNewRoman, 'Arial Unicode M" w:hAnsi="Arial" w:cs="Arial"/>
          <w:sz w:val="22"/>
          <w:szCs w:val="22"/>
        </w:rPr>
        <w:lastRenderedPageBreak/>
        <w:t>przepisów.</w:t>
      </w:r>
    </w:p>
    <w:p w14:paraId="4BE66967" w14:textId="4C7861AB" w:rsidR="00B903A3" w:rsidRPr="00432762" w:rsidRDefault="00B903A3" w:rsidP="002E5788">
      <w:pPr>
        <w:pStyle w:val="Akapitzlist"/>
        <w:widowControl w:val="0"/>
        <w:numPr>
          <w:ilvl w:val="1"/>
          <w:numId w:val="34"/>
        </w:numPr>
        <w:spacing w:line="276" w:lineRule="auto"/>
        <w:outlineLvl w:val="3"/>
        <w:rPr>
          <w:rFonts w:ascii="Arial" w:hAnsi="Arial" w:cs="Arial"/>
          <w:color w:val="000000" w:themeColor="text1"/>
          <w:sz w:val="22"/>
          <w:szCs w:val="22"/>
        </w:rPr>
      </w:pPr>
      <w:r w:rsidRPr="00432762">
        <w:rPr>
          <w:rFonts w:ascii="Arial" w:hAnsi="Arial" w:cs="Arial"/>
          <w:color w:val="000000"/>
          <w:sz w:val="22"/>
          <w:szCs w:val="22"/>
        </w:rPr>
        <w:t>Jeżeli została złożona oferta, której wybór prowadziłby do powstania u Zamawiającego obowiązku podatkowego zgodnie z ustawą z dnia 11 marca 2004 r. o podatku od towarów i usług (Dz. U. z 20</w:t>
      </w:r>
      <w:r w:rsidR="00724222" w:rsidRPr="00432762">
        <w:rPr>
          <w:rFonts w:ascii="Arial" w:hAnsi="Arial" w:cs="Arial"/>
          <w:color w:val="000000"/>
          <w:sz w:val="22"/>
          <w:szCs w:val="22"/>
        </w:rPr>
        <w:t>20</w:t>
      </w:r>
      <w:r w:rsidRPr="00432762">
        <w:rPr>
          <w:rFonts w:ascii="Arial" w:hAnsi="Arial" w:cs="Arial"/>
          <w:color w:val="000000"/>
          <w:sz w:val="22"/>
          <w:szCs w:val="22"/>
        </w:rPr>
        <w:t xml:space="preserve"> r. poz. 1</w:t>
      </w:r>
      <w:r w:rsidR="00724222" w:rsidRPr="00432762">
        <w:rPr>
          <w:rFonts w:ascii="Arial" w:hAnsi="Arial" w:cs="Arial"/>
          <w:color w:val="000000"/>
          <w:sz w:val="22"/>
          <w:szCs w:val="22"/>
        </w:rPr>
        <w:t>06</w:t>
      </w:r>
      <w:r w:rsidRPr="00432762">
        <w:rPr>
          <w:rFonts w:ascii="Arial" w:hAnsi="Arial" w:cs="Arial"/>
          <w:color w:val="000000"/>
          <w:sz w:val="22"/>
          <w:szCs w:val="22"/>
        </w:rPr>
        <w:t>, z późn. zm.), dla celów zastosowania kryterium ceny lub kosztu zamawiający dolicza do przedstawionej w tej ofercie ceny kwotę podatku od towarów i usług, którą miałby obowiązek rozliczyć.</w:t>
      </w:r>
    </w:p>
    <w:p w14:paraId="616673E0" w14:textId="1C23E31B" w:rsidR="00B903A3" w:rsidRPr="00432762" w:rsidRDefault="00B903A3" w:rsidP="002E5788">
      <w:pPr>
        <w:pStyle w:val="Akapitzlist"/>
        <w:widowControl w:val="0"/>
        <w:numPr>
          <w:ilvl w:val="1"/>
          <w:numId w:val="12"/>
        </w:numPr>
        <w:spacing w:line="276" w:lineRule="auto"/>
        <w:outlineLvl w:val="3"/>
        <w:rPr>
          <w:rFonts w:ascii="Arial" w:hAnsi="Arial" w:cs="Arial"/>
          <w:bCs/>
          <w:sz w:val="22"/>
          <w:szCs w:val="22"/>
        </w:rPr>
      </w:pPr>
      <w:r w:rsidRPr="00432762">
        <w:rPr>
          <w:rFonts w:ascii="Arial" w:hAnsi="Arial" w:cs="Arial"/>
          <w:color w:val="000000"/>
          <w:sz w:val="22"/>
          <w:szCs w:val="22"/>
        </w:rPr>
        <w:t>W ofercie Wykonawca ma obowiązek:</w:t>
      </w:r>
    </w:p>
    <w:p w14:paraId="327841F3" w14:textId="77777777" w:rsidR="00B903A3" w:rsidRPr="00432762" w:rsidRDefault="00B903A3" w:rsidP="002E5788">
      <w:pPr>
        <w:pStyle w:val="Akapitzlist"/>
        <w:numPr>
          <w:ilvl w:val="0"/>
          <w:numId w:val="31"/>
        </w:numPr>
        <w:shd w:val="clear" w:color="auto" w:fill="FFFFFF"/>
        <w:tabs>
          <w:tab w:val="left" w:pos="851"/>
        </w:tabs>
        <w:spacing w:before="72" w:after="72" w:line="276" w:lineRule="auto"/>
        <w:ind w:left="993" w:hanging="284"/>
        <w:rPr>
          <w:rFonts w:ascii="Arial" w:hAnsi="Arial" w:cs="Arial"/>
          <w:color w:val="000000"/>
          <w:sz w:val="22"/>
          <w:szCs w:val="22"/>
        </w:rPr>
      </w:pPr>
      <w:r w:rsidRPr="00432762">
        <w:rPr>
          <w:rFonts w:ascii="Arial" w:hAnsi="Arial" w:cs="Arial"/>
          <w:color w:val="000000"/>
          <w:sz w:val="22"/>
          <w:szCs w:val="22"/>
        </w:rPr>
        <w:t>poinformowania Zamawiającego, że wybór jego oferty będzie prowadził do powstania u Zamawiającego obowiązku podatkowego;</w:t>
      </w:r>
    </w:p>
    <w:p w14:paraId="4A86DE7E" w14:textId="77777777" w:rsidR="00B903A3" w:rsidRPr="00432762" w:rsidRDefault="00B903A3" w:rsidP="002E5788">
      <w:pPr>
        <w:pStyle w:val="Akapitzlist"/>
        <w:numPr>
          <w:ilvl w:val="0"/>
          <w:numId w:val="31"/>
        </w:numPr>
        <w:shd w:val="clear" w:color="auto" w:fill="FFFFFF"/>
        <w:tabs>
          <w:tab w:val="left" w:pos="851"/>
        </w:tabs>
        <w:spacing w:before="72" w:after="72" w:line="276" w:lineRule="auto"/>
        <w:ind w:left="993" w:hanging="284"/>
        <w:rPr>
          <w:rFonts w:ascii="Arial" w:hAnsi="Arial" w:cs="Arial"/>
          <w:color w:val="000000"/>
          <w:sz w:val="22"/>
          <w:szCs w:val="22"/>
        </w:rPr>
      </w:pPr>
      <w:r w:rsidRPr="00432762">
        <w:rPr>
          <w:rFonts w:ascii="Arial" w:hAnsi="Arial" w:cs="Arial"/>
          <w:color w:val="000000"/>
          <w:sz w:val="22"/>
          <w:szCs w:val="22"/>
        </w:rPr>
        <w:t>wskazania nazwy (rodzaju) towaru lub usługi, których dostawa lub świadczenie będą prowadziły do powstania obowiązku podatkowego;</w:t>
      </w:r>
    </w:p>
    <w:p w14:paraId="33127219" w14:textId="77777777" w:rsidR="00B903A3" w:rsidRPr="00432762" w:rsidRDefault="00B903A3" w:rsidP="002E5788">
      <w:pPr>
        <w:pStyle w:val="Akapitzlist"/>
        <w:numPr>
          <w:ilvl w:val="0"/>
          <w:numId w:val="31"/>
        </w:numPr>
        <w:shd w:val="clear" w:color="auto" w:fill="FFFFFF"/>
        <w:tabs>
          <w:tab w:val="left" w:pos="851"/>
        </w:tabs>
        <w:spacing w:before="72" w:after="72" w:line="276" w:lineRule="auto"/>
        <w:ind w:left="993" w:hanging="284"/>
        <w:rPr>
          <w:rFonts w:ascii="Arial" w:hAnsi="Arial" w:cs="Arial"/>
          <w:color w:val="000000"/>
          <w:sz w:val="22"/>
          <w:szCs w:val="22"/>
        </w:rPr>
      </w:pPr>
      <w:r w:rsidRPr="00432762">
        <w:rPr>
          <w:rFonts w:ascii="Arial" w:hAnsi="Arial" w:cs="Arial"/>
          <w:color w:val="000000"/>
          <w:sz w:val="22"/>
          <w:szCs w:val="22"/>
        </w:rPr>
        <w:t>wskazania wartości towaru lub usługi objętego obowiązkiem podatkowym zamawiającego, bez kwoty podatku;</w:t>
      </w:r>
    </w:p>
    <w:p w14:paraId="65AFF941" w14:textId="77777777" w:rsidR="00B903A3" w:rsidRPr="00432762" w:rsidRDefault="00B903A3" w:rsidP="002E5788">
      <w:pPr>
        <w:pStyle w:val="Akapitzlist"/>
        <w:numPr>
          <w:ilvl w:val="0"/>
          <w:numId w:val="31"/>
        </w:numPr>
        <w:shd w:val="clear" w:color="auto" w:fill="FFFFFF"/>
        <w:tabs>
          <w:tab w:val="left" w:pos="851"/>
        </w:tabs>
        <w:spacing w:before="72" w:after="72" w:line="276" w:lineRule="auto"/>
        <w:ind w:left="993" w:hanging="284"/>
        <w:rPr>
          <w:rFonts w:ascii="Arial" w:hAnsi="Arial" w:cs="Arial"/>
          <w:color w:val="000000"/>
          <w:sz w:val="22"/>
          <w:szCs w:val="22"/>
        </w:rPr>
      </w:pPr>
      <w:r w:rsidRPr="00432762">
        <w:rPr>
          <w:rFonts w:ascii="Arial" w:hAnsi="Arial" w:cs="Arial"/>
          <w:color w:val="000000"/>
          <w:sz w:val="22"/>
          <w:szCs w:val="22"/>
        </w:rPr>
        <w:t>wskazania stawki podatku od towarów i usług, która zgodnie z wiedzą Wykonawcy, będzie miała zastosowanie.</w:t>
      </w:r>
    </w:p>
    <w:p w14:paraId="2AFA1A17" w14:textId="77777777" w:rsidR="00B903A3" w:rsidRPr="00432762" w:rsidRDefault="00B903A3" w:rsidP="002E5788">
      <w:pPr>
        <w:pStyle w:val="Kolorowalistaakcent11"/>
        <w:widowControl w:val="0"/>
        <w:numPr>
          <w:ilvl w:val="1"/>
          <w:numId w:val="12"/>
        </w:numPr>
        <w:autoSpaceDE w:val="0"/>
        <w:autoSpaceDN w:val="0"/>
        <w:adjustRightInd w:val="0"/>
        <w:spacing w:before="0" w:after="0" w:line="276" w:lineRule="auto"/>
        <w:ind w:left="709"/>
        <w:rPr>
          <w:rFonts w:ascii="Arial" w:hAnsi="Arial" w:cs="Arial"/>
          <w:sz w:val="22"/>
          <w:szCs w:val="22"/>
        </w:rPr>
      </w:pPr>
      <w:r w:rsidRPr="00432762">
        <w:rPr>
          <w:rFonts w:ascii="Arial" w:hAnsi="Arial" w:cs="Arial"/>
          <w:sz w:val="22"/>
          <w:szCs w:val="22"/>
        </w:rPr>
        <w:t>W Formularzu oferty Wykonawca podaje cen</w:t>
      </w:r>
      <w:r w:rsidRPr="00432762">
        <w:rPr>
          <w:rFonts w:ascii="Arial" w:eastAsia="TimesNewRoman" w:hAnsi="Arial" w:cs="Arial"/>
          <w:sz w:val="22"/>
          <w:szCs w:val="22"/>
        </w:rPr>
        <w:t>ę</w:t>
      </w:r>
      <w:r w:rsidRPr="00432762">
        <w:rPr>
          <w:rFonts w:ascii="Arial" w:hAnsi="Arial" w:cs="Arial"/>
          <w:sz w:val="22"/>
          <w:szCs w:val="22"/>
        </w:rPr>
        <w:t>, z dokładno</w:t>
      </w:r>
      <w:r w:rsidRPr="00432762">
        <w:rPr>
          <w:rFonts w:ascii="Arial" w:eastAsia="TimesNewRoman" w:hAnsi="Arial" w:cs="Arial"/>
          <w:sz w:val="22"/>
          <w:szCs w:val="22"/>
        </w:rPr>
        <w:t>ś</w:t>
      </w:r>
      <w:r w:rsidRPr="00432762">
        <w:rPr>
          <w:rFonts w:ascii="Arial" w:hAnsi="Arial" w:cs="Arial"/>
          <w:sz w:val="22"/>
          <w:szCs w:val="22"/>
        </w:rPr>
        <w:t>ci</w:t>
      </w:r>
      <w:r w:rsidRPr="00432762">
        <w:rPr>
          <w:rFonts w:ascii="Arial" w:eastAsia="TimesNewRoman" w:hAnsi="Arial" w:cs="Arial"/>
          <w:sz w:val="22"/>
          <w:szCs w:val="22"/>
        </w:rPr>
        <w:t xml:space="preserve">ą </w:t>
      </w:r>
      <w:r w:rsidRPr="00432762">
        <w:rPr>
          <w:rFonts w:ascii="Arial" w:hAnsi="Arial" w:cs="Arial"/>
          <w:sz w:val="22"/>
          <w:szCs w:val="22"/>
        </w:rPr>
        <w:t>do dwóch miejsc po przecinku w rozumieniu art. 3 ust. 1 pkt 1 i ust. 2 ustawy z dnia 9 maja 2014r. o informowaniu o cenach towarów i usług oraz ustawy z dnia 7 lipca 1994 r. o denominacji złotego, za któr</w:t>
      </w:r>
      <w:r w:rsidRPr="00432762">
        <w:rPr>
          <w:rFonts w:ascii="Arial" w:eastAsia="TimesNewRoman" w:hAnsi="Arial" w:cs="Arial"/>
          <w:sz w:val="22"/>
          <w:szCs w:val="22"/>
        </w:rPr>
        <w:t xml:space="preserve">ą </w:t>
      </w:r>
      <w:r w:rsidRPr="00432762">
        <w:rPr>
          <w:rFonts w:ascii="Arial" w:hAnsi="Arial" w:cs="Arial"/>
          <w:sz w:val="22"/>
          <w:szCs w:val="22"/>
        </w:rPr>
        <w:t>podejmuje si</w:t>
      </w:r>
      <w:r w:rsidRPr="00432762">
        <w:rPr>
          <w:rFonts w:ascii="Arial" w:eastAsia="TimesNewRoman" w:hAnsi="Arial" w:cs="Arial"/>
          <w:sz w:val="22"/>
          <w:szCs w:val="22"/>
        </w:rPr>
        <w:t xml:space="preserve">ę </w:t>
      </w:r>
      <w:r w:rsidRPr="00432762">
        <w:rPr>
          <w:rFonts w:ascii="Arial" w:hAnsi="Arial" w:cs="Arial"/>
          <w:sz w:val="22"/>
          <w:szCs w:val="22"/>
        </w:rPr>
        <w:t>zrealizowa</w:t>
      </w:r>
      <w:r w:rsidRPr="00432762">
        <w:rPr>
          <w:rFonts w:ascii="Arial" w:eastAsia="TimesNewRoman" w:hAnsi="Arial" w:cs="Arial"/>
          <w:sz w:val="22"/>
          <w:szCs w:val="22"/>
        </w:rPr>
        <w:t xml:space="preserve">ć </w:t>
      </w:r>
      <w:r w:rsidRPr="00432762">
        <w:rPr>
          <w:rFonts w:ascii="Arial" w:hAnsi="Arial" w:cs="Arial"/>
          <w:sz w:val="22"/>
          <w:szCs w:val="22"/>
        </w:rPr>
        <w:t xml:space="preserve">przedmiot zamówienia. </w:t>
      </w:r>
    </w:p>
    <w:p w14:paraId="57C7B846" w14:textId="5C468685" w:rsidR="00B903A3" w:rsidRPr="00432762" w:rsidRDefault="00B903A3" w:rsidP="002E5788">
      <w:pPr>
        <w:pStyle w:val="Kolorowalistaakcent11"/>
        <w:widowControl w:val="0"/>
        <w:numPr>
          <w:ilvl w:val="1"/>
          <w:numId w:val="12"/>
        </w:numPr>
        <w:autoSpaceDE w:val="0"/>
        <w:autoSpaceDN w:val="0"/>
        <w:adjustRightInd w:val="0"/>
        <w:spacing w:before="0" w:after="0" w:line="276" w:lineRule="auto"/>
        <w:rPr>
          <w:rFonts w:ascii="Arial" w:hAnsi="Arial" w:cs="Arial"/>
          <w:b/>
          <w:bCs/>
          <w:sz w:val="22"/>
          <w:szCs w:val="22"/>
        </w:rPr>
      </w:pPr>
      <w:r w:rsidRPr="00432762">
        <w:rPr>
          <w:rFonts w:ascii="Arial" w:hAnsi="Arial" w:cs="Arial"/>
          <w:sz w:val="22"/>
          <w:szCs w:val="22"/>
        </w:rPr>
        <w:t xml:space="preserve">Wynagrodzenie będzie płatne zgodnie z Projektem umowy </w:t>
      </w:r>
      <w:r w:rsidRPr="00432762">
        <w:rPr>
          <w:rFonts w:ascii="Arial" w:hAnsi="Arial" w:cs="Arial"/>
          <w:b/>
          <w:sz w:val="22"/>
          <w:szCs w:val="22"/>
        </w:rPr>
        <w:t xml:space="preserve">Załącznik Nr </w:t>
      </w:r>
      <w:r w:rsidR="008758D0" w:rsidRPr="00432762">
        <w:rPr>
          <w:rFonts w:ascii="Arial" w:hAnsi="Arial" w:cs="Arial"/>
          <w:b/>
          <w:sz w:val="22"/>
          <w:szCs w:val="22"/>
        </w:rPr>
        <w:t xml:space="preserve">2 </w:t>
      </w:r>
      <w:r w:rsidRPr="00432762">
        <w:rPr>
          <w:rFonts w:ascii="Arial" w:hAnsi="Arial" w:cs="Arial"/>
          <w:b/>
          <w:sz w:val="22"/>
          <w:szCs w:val="22"/>
        </w:rPr>
        <w:t>do SWZ.</w:t>
      </w:r>
      <w:r w:rsidRPr="00432762">
        <w:rPr>
          <w:rFonts w:ascii="Arial" w:hAnsi="Arial" w:cs="Arial"/>
          <w:b/>
          <w:bCs/>
          <w:sz w:val="22"/>
          <w:szCs w:val="22"/>
        </w:rPr>
        <w:t xml:space="preserve"> </w:t>
      </w:r>
    </w:p>
    <w:p w14:paraId="376B963D" w14:textId="7ED7A256" w:rsidR="007319B6" w:rsidRDefault="007319B6" w:rsidP="002E5788">
      <w:pPr>
        <w:widowControl w:val="0"/>
        <w:numPr>
          <w:ilvl w:val="1"/>
          <w:numId w:val="12"/>
        </w:numPr>
        <w:shd w:val="clear" w:color="auto" w:fill="FFFFFF"/>
        <w:autoSpaceDE w:val="0"/>
        <w:autoSpaceDN w:val="0"/>
        <w:adjustRightInd w:val="0"/>
        <w:spacing w:line="276" w:lineRule="auto"/>
        <w:jc w:val="both"/>
        <w:outlineLvl w:val="3"/>
        <w:rPr>
          <w:rFonts w:ascii="Arial" w:eastAsia="TimesNewRoman" w:hAnsi="Arial" w:cs="Arial"/>
          <w:b/>
          <w:sz w:val="22"/>
          <w:szCs w:val="22"/>
        </w:rPr>
      </w:pPr>
      <w:r w:rsidRPr="00432762">
        <w:rPr>
          <w:rFonts w:ascii="Arial" w:eastAsia="TimesNewRoman" w:hAnsi="Arial" w:cs="Arial"/>
          <w:b/>
          <w:sz w:val="22"/>
          <w:szCs w:val="22"/>
        </w:rPr>
        <w:t xml:space="preserve">Dla porównania i oceny ofert Zamawiający przyjmie całkowitą cenę brutto </w:t>
      </w:r>
      <w:r w:rsidR="00B903A3" w:rsidRPr="00432762">
        <w:rPr>
          <w:rFonts w:ascii="Arial" w:eastAsia="TimesNewRoman" w:hAnsi="Arial" w:cs="Arial"/>
          <w:b/>
          <w:sz w:val="22"/>
          <w:szCs w:val="22"/>
          <w:u w:val="single"/>
        </w:rPr>
        <w:t xml:space="preserve"> </w:t>
      </w:r>
      <w:r w:rsidR="00B903A3" w:rsidRPr="00432762">
        <w:rPr>
          <w:rFonts w:ascii="Arial" w:eastAsia="TimesNewRoman" w:hAnsi="Arial" w:cs="Arial"/>
          <w:b/>
          <w:sz w:val="22"/>
          <w:szCs w:val="22"/>
        </w:rPr>
        <w:t xml:space="preserve">zamówienia </w:t>
      </w:r>
      <w:r w:rsidRPr="00432762">
        <w:rPr>
          <w:rFonts w:ascii="Arial" w:eastAsia="TimesNewRoman" w:hAnsi="Arial" w:cs="Arial"/>
          <w:b/>
          <w:sz w:val="22"/>
          <w:szCs w:val="22"/>
        </w:rPr>
        <w:t>jaką poniesie na realizację przedmiotu zamówienia.</w:t>
      </w:r>
    </w:p>
    <w:p w14:paraId="20C8BEE8" w14:textId="77777777" w:rsidR="0046682B" w:rsidRPr="00432762" w:rsidRDefault="0046682B" w:rsidP="0046682B">
      <w:pPr>
        <w:pStyle w:val="Kolorowalistaakcent11"/>
        <w:widowControl w:val="0"/>
        <w:autoSpaceDE w:val="0"/>
        <w:autoSpaceDN w:val="0"/>
        <w:adjustRightInd w:val="0"/>
        <w:spacing w:before="0" w:after="0" w:line="276" w:lineRule="auto"/>
        <w:rPr>
          <w:rFonts w:ascii="Arial" w:hAnsi="Arial" w:cs="Arial"/>
          <w:b/>
          <w:bCs/>
          <w:sz w:val="22"/>
          <w:szCs w:val="22"/>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32762"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4CB144AF"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1</w:t>
            </w:r>
            <w:r w:rsidR="00E8292B">
              <w:rPr>
                <w:rFonts w:ascii="Arial" w:hAnsi="Arial" w:cs="Arial"/>
                <w:sz w:val="22"/>
                <w:szCs w:val="22"/>
              </w:rPr>
              <w:t>6</w:t>
            </w:r>
          </w:p>
          <w:p w14:paraId="5145788A" w14:textId="2A5154D3" w:rsidR="00D9784D" w:rsidRPr="00432762" w:rsidRDefault="00CB2EDF" w:rsidP="00CB2EDF">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OPIS KRYTERIÓW OCENY OFERT, WRAZ Z PODANIEM WAG TYCH KRYTERIÓW I SPOSOBU OCENY OFERT</w:t>
            </w:r>
          </w:p>
        </w:tc>
      </w:tr>
    </w:tbl>
    <w:p w14:paraId="15111CA7" w14:textId="0122809F" w:rsidR="00687671" w:rsidRPr="00432762" w:rsidRDefault="00687671" w:rsidP="00627C7D">
      <w:pPr>
        <w:pStyle w:val="Listanumerowana2"/>
        <w:numPr>
          <w:ilvl w:val="0"/>
          <w:numId w:val="0"/>
        </w:numPr>
        <w:tabs>
          <w:tab w:val="left" w:pos="709"/>
          <w:tab w:val="left" w:pos="1276"/>
          <w:tab w:val="left" w:pos="1418"/>
        </w:tabs>
        <w:suppressAutoHyphens/>
        <w:spacing w:line="276" w:lineRule="auto"/>
        <w:ind w:left="709"/>
        <w:rPr>
          <w:rFonts w:ascii="Arial" w:hAnsi="Arial" w:cs="Arial"/>
          <w:szCs w:val="22"/>
        </w:rPr>
      </w:pPr>
    </w:p>
    <w:p w14:paraId="18F06E55" w14:textId="396B4968" w:rsidR="007319B6" w:rsidRPr="00432762" w:rsidRDefault="007319B6" w:rsidP="002E5788">
      <w:pPr>
        <w:pStyle w:val="Listanumerowana2"/>
        <w:numPr>
          <w:ilvl w:val="1"/>
          <w:numId w:val="35"/>
        </w:numPr>
        <w:tabs>
          <w:tab w:val="left" w:pos="709"/>
          <w:tab w:val="left" w:pos="1276"/>
          <w:tab w:val="left" w:pos="1418"/>
        </w:tabs>
        <w:suppressAutoHyphens/>
        <w:spacing w:line="276" w:lineRule="auto"/>
        <w:ind w:left="709" w:hanging="709"/>
        <w:rPr>
          <w:rFonts w:ascii="Arial" w:hAnsi="Arial" w:cs="Arial"/>
          <w:szCs w:val="22"/>
        </w:rPr>
      </w:pPr>
      <w:r w:rsidRPr="00432762">
        <w:rPr>
          <w:rFonts w:ascii="Arial" w:hAnsi="Arial" w:cs="Arial"/>
          <w:szCs w:val="22"/>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5281"/>
        <w:gridCol w:w="2263"/>
      </w:tblGrid>
      <w:tr w:rsidR="007319B6" w:rsidRPr="00432762" w14:paraId="00C66FC8" w14:textId="77777777" w:rsidTr="00F950E9">
        <w:tc>
          <w:tcPr>
            <w:tcW w:w="80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E34381" w14:textId="77777777" w:rsidR="007319B6" w:rsidRPr="00432762" w:rsidRDefault="007319B6" w:rsidP="00963B14">
            <w:pPr>
              <w:pStyle w:val="Akapitzlist"/>
              <w:tabs>
                <w:tab w:val="left" w:pos="709"/>
                <w:tab w:val="left" w:pos="1276"/>
                <w:tab w:val="left" w:pos="1418"/>
              </w:tabs>
              <w:suppressAutoHyphens/>
              <w:spacing w:line="276" w:lineRule="auto"/>
              <w:ind w:left="0"/>
              <w:jc w:val="center"/>
              <w:rPr>
                <w:rFonts w:ascii="Arial" w:hAnsi="Arial" w:cs="Arial"/>
                <w:b/>
                <w:sz w:val="22"/>
                <w:szCs w:val="22"/>
              </w:rPr>
            </w:pPr>
            <w:r w:rsidRPr="00432762">
              <w:rPr>
                <w:rFonts w:ascii="Arial" w:hAnsi="Arial" w:cs="Arial"/>
                <w:b/>
                <w:sz w:val="22"/>
                <w:szCs w:val="22"/>
              </w:rPr>
              <w:t>Lp.</w:t>
            </w:r>
          </w:p>
        </w:tc>
        <w:tc>
          <w:tcPr>
            <w:tcW w:w="528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A19DFA" w14:textId="77777777" w:rsidR="007319B6" w:rsidRPr="00432762" w:rsidRDefault="007319B6" w:rsidP="00963B14">
            <w:pPr>
              <w:pStyle w:val="Akapitzlist"/>
              <w:tabs>
                <w:tab w:val="left" w:pos="709"/>
                <w:tab w:val="left" w:pos="1276"/>
                <w:tab w:val="left" w:pos="1418"/>
              </w:tabs>
              <w:suppressAutoHyphens/>
              <w:spacing w:line="276" w:lineRule="auto"/>
              <w:ind w:left="0"/>
              <w:rPr>
                <w:rFonts w:ascii="Arial" w:hAnsi="Arial" w:cs="Arial"/>
                <w:b/>
                <w:sz w:val="22"/>
                <w:szCs w:val="22"/>
              </w:rPr>
            </w:pPr>
            <w:r w:rsidRPr="00432762">
              <w:rPr>
                <w:rFonts w:ascii="Arial" w:hAnsi="Arial" w:cs="Arial"/>
                <w:b/>
                <w:sz w:val="22"/>
                <w:szCs w:val="22"/>
              </w:rPr>
              <w:t>Nazwa kryterium</w:t>
            </w:r>
          </w:p>
        </w:tc>
        <w:tc>
          <w:tcPr>
            <w:tcW w:w="2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367229" w14:textId="77777777" w:rsidR="007319B6" w:rsidRPr="00432762" w:rsidRDefault="007319B6" w:rsidP="00963B14">
            <w:pPr>
              <w:pStyle w:val="Akapitzlist"/>
              <w:tabs>
                <w:tab w:val="left" w:pos="709"/>
                <w:tab w:val="left" w:pos="1276"/>
                <w:tab w:val="left" w:pos="1418"/>
              </w:tabs>
              <w:suppressAutoHyphens/>
              <w:spacing w:line="276" w:lineRule="auto"/>
              <w:ind w:left="0"/>
              <w:jc w:val="center"/>
              <w:rPr>
                <w:rFonts w:ascii="Arial" w:hAnsi="Arial" w:cs="Arial"/>
                <w:b/>
                <w:sz w:val="22"/>
                <w:szCs w:val="22"/>
              </w:rPr>
            </w:pPr>
            <w:r w:rsidRPr="00432762">
              <w:rPr>
                <w:rFonts w:ascii="Arial" w:hAnsi="Arial" w:cs="Arial"/>
                <w:b/>
                <w:sz w:val="22"/>
                <w:szCs w:val="22"/>
              </w:rPr>
              <w:t>Znaczenie kryterium (w %)</w:t>
            </w:r>
          </w:p>
        </w:tc>
      </w:tr>
      <w:tr w:rsidR="007319B6" w:rsidRPr="00432762" w14:paraId="1CBA5515" w14:textId="77777777" w:rsidTr="00F950E9">
        <w:trPr>
          <w:trHeight w:val="348"/>
        </w:trPr>
        <w:tc>
          <w:tcPr>
            <w:tcW w:w="808" w:type="dxa"/>
            <w:tcBorders>
              <w:top w:val="single" w:sz="4" w:space="0" w:color="auto"/>
              <w:left w:val="single" w:sz="4" w:space="0" w:color="auto"/>
              <w:bottom w:val="single" w:sz="4" w:space="0" w:color="auto"/>
              <w:right w:val="single" w:sz="4" w:space="0" w:color="auto"/>
            </w:tcBorders>
            <w:vAlign w:val="center"/>
            <w:hideMark/>
          </w:tcPr>
          <w:p w14:paraId="57BAF9D0" w14:textId="77777777" w:rsidR="007319B6" w:rsidRPr="00432762" w:rsidRDefault="007319B6" w:rsidP="00963B14">
            <w:pPr>
              <w:pStyle w:val="Akapitzlist"/>
              <w:tabs>
                <w:tab w:val="left" w:pos="709"/>
                <w:tab w:val="left" w:pos="1276"/>
                <w:tab w:val="left" w:pos="1418"/>
              </w:tabs>
              <w:suppressAutoHyphens/>
              <w:spacing w:before="0" w:after="0" w:line="276" w:lineRule="auto"/>
              <w:ind w:left="0"/>
              <w:jc w:val="center"/>
              <w:rPr>
                <w:rFonts w:ascii="Arial" w:hAnsi="Arial" w:cs="Arial"/>
                <w:sz w:val="22"/>
                <w:szCs w:val="22"/>
              </w:rPr>
            </w:pPr>
            <w:r w:rsidRPr="00432762">
              <w:rPr>
                <w:rFonts w:ascii="Arial" w:hAnsi="Arial" w:cs="Arial"/>
                <w:sz w:val="22"/>
                <w:szCs w:val="22"/>
              </w:rPr>
              <w:t>1</w:t>
            </w:r>
          </w:p>
        </w:tc>
        <w:tc>
          <w:tcPr>
            <w:tcW w:w="5281" w:type="dxa"/>
            <w:tcBorders>
              <w:top w:val="single" w:sz="4" w:space="0" w:color="auto"/>
              <w:left w:val="single" w:sz="4" w:space="0" w:color="auto"/>
              <w:bottom w:val="single" w:sz="4" w:space="0" w:color="auto"/>
              <w:right w:val="single" w:sz="4" w:space="0" w:color="auto"/>
            </w:tcBorders>
            <w:vAlign w:val="center"/>
            <w:hideMark/>
          </w:tcPr>
          <w:p w14:paraId="3B0E7635" w14:textId="0CF46A3D" w:rsidR="007319B6" w:rsidRPr="00432762" w:rsidRDefault="007319B6" w:rsidP="00963B14">
            <w:pPr>
              <w:pStyle w:val="Akapitzlist"/>
              <w:tabs>
                <w:tab w:val="left" w:pos="709"/>
                <w:tab w:val="left" w:pos="1276"/>
                <w:tab w:val="left" w:pos="1418"/>
              </w:tabs>
              <w:suppressAutoHyphens/>
              <w:spacing w:before="0" w:after="0" w:line="276" w:lineRule="auto"/>
              <w:ind w:left="0"/>
              <w:rPr>
                <w:rFonts w:ascii="Arial" w:hAnsi="Arial" w:cs="Arial"/>
                <w:sz w:val="22"/>
                <w:szCs w:val="22"/>
              </w:rPr>
            </w:pPr>
            <w:r w:rsidRPr="00432762">
              <w:rPr>
                <w:rFonts w:ascii="Arial" w:hAnsi="Arial" w:cs="Arial"/>
                <w:sz w:val="22"/>
                <w:szCs w:val="22"/>
              </w:rPr>
              <w:t xml:space="preserve">Cena </w:t>
            </w:r>
          </w:p>
        </w:tc>
        <w:tc>
          <w:tcPr>
            <w:tcW w:w="2263" w:type="dxa"/>
            <w:tcBorders>
              <w:top w:val="single" w:sz="4" w:space="0" w:color="auto"/>
              <w:left w:val="single" w:sz="4" w:space="0" w:color="auto"/>
              <w:bottom w:val="single" w:sz="4" w:space="0" w:color="auto"/>
              <w:right w:val="single" w:sz="4" w:space="0" w:color="auto"/>
            </w:tcBorders>
            <w:vAlign w:val="center"/>
            <w:hideMark/>
          </w:tcPr>
          <w:p w14:paraId="34D9A5CC" w14:textId="68231EF8" w:rsidR="007319B6" w:rsidRPr="00432762" w:rsidRDefault="00B62CA1" w:rsidP="00963B14">
            <w:pPr>
              <w:pStyle w:val="Akapitzlist"/>
              <w:tabs>
                <w:tab w:val="left" w:pos="709"/>
                <w:tab w:val="left" w:pos="1276"/>
                <w:tab w:val="left" w:pos="1418"/>
              </w:tabs>
              <w:suppressAutoHyphens/>
              <w:spacing w:before="0" w:after="0" w:line="276" w:lineRule="auto"/>
              <w:ind w:left="0"/>
              <w:jc w:val="center"/>
              <w:rPr>
                <w:rFonts w:ascii="Arial" w:hAnsi="Arial" w:cs="Arial"/>
                <w:sz w:val="22"/>
                <w:szCs w:val="22"/>
              </w:rPr>
            </w:pPr>
            <w:r>
              <w:rPr>
                <w:rFonts w:ascii="Arial" w:hAnsi="Arial" w:cs="Arial"/>
                <w:sz w:val="22"/>
                <w:szCs w:val="22"/>
              </w:rPr>
              <w:t>10</w:t>
            </w:r>
            <w:r w:rsidR="007319B6" w:rsidRPr="00432762">
              <w:rPr>
                <w:rFonts w:ascii="Arial" w:hAnsi="Arial" w:cs="Arial"/>
                <w:sz w:val="22"/>
                <w:szCs w:val="22"/>
              </w:rPr>
              <w:t>0</w:t>
            </w:r>
          </w:p>
        </w:tc>
      </w:tr>
    </w:tbl>
    <w:p w14:paraId="76D9D91F" w14:textId="35C2F930" w:rsidR="00FA141F" w:rsidRPr="00432762" w:rsidRDefault="00D2539A" w:rsidP="000E55DE">
      <w:pPr>
        <w:tabs>
          <w:tab w:val="left" w:pos="709"/>
          <w:tab w:val="left" w:pos="1276"/>
          <w:tab w:val="left" w:pos="1418"/>
        </w:tabs>
        <w:suppressAutoHyphens/>
        <w:spacing w:line="276" w:lineRule="auto"/>
        <w:rPr>
          <w:rFonts w:ascii="Arial" w:hAnsi="Arial" w:cs="Arial"/>
          <w:sz w:val="22"/>
          <w:szCs w:val="22"/>
        </w:rPr>
      </w:pPr>
      <w:r w:rsidRPr="00432762">
        <w:rPr>
          <w:rFonts w:ascii="Arial" w:hAnsi="Arial" w:cs="Arial"/>
          <w:b/>
          <w:sz w:val="22"/>
          <w:szCs w:val="22"/>
        </w:rPr>
        <w:tab/>
      </w:r>
    </w:p>
    <w:p w14:paraId="200E56E1" w14:textId="77777777" w:rsidR="00D2539A" w:rsidRPr="00432762" w:rsidRDefault="00D2539A" w:rsidP="00D2539A">
      <w:pPr>
        <w:pStyle w:val="Akapitzlist"/>
        <w:shd w:val="clear" w:color="auto" w:fill="D9D9D9" w:themeFill="background1" w:themeFillShade="D9"/>
        <w:tabs>
          <w:tab w:val="left" w:pos="709"/>
          <w:tab w:val="left" w:pos="1276"/>
          <w:tab w:val="left" w:pos="1418"/>
        </w:tabs>
        <w:suppressAutoHyphens/>
        <w:spacing w:before="0" w:after="0" w:line="276" w:lineRule="auto"/>
        <w:ind w:left="709"/>
        <w:jc w:val="center"/>
        <w:rPr>
          <w:rFonts w:ascii="Arial" w:hAnsi="Arial" w:cs="Arial"/>
          <w:sz w:val="22"/>
          <w:szCs w:val="22"/>
        </w:rPr>
      </w:pPr>
      <w:r w:rsidRPr="00432762">
        <w:rPr>
          <w:rFonts w:ascii="Arial" w:hAnsi="Arial" w:cs="Arial"/>
          <w:sz w:val="22"/>
          <w:szCs w:val="22"/>
        </w:rPr>
        <w:t xml:space="preserve">Kryterium </w:t>
      </w:r>
      <w:r w:rsidRPr="00432762">
        <w:rPr>
          <w:rFonts w:ascii="Arial" w:hAnsi="Arial" w:cs="Arial"/>
          <w:b/>
          <w:sz w:val="22"/>
          <w:szCs w:val="22"/>
        </w:rPr>
        <w:t>CENA</w:t>
      </w:r>
    </w:p>
    <w:p w14:paraId="4B98DD60" w14:textId="77777777" w:rsidR="00D2539A" w:rsidRPr="00432762" w:rsidRDefault="00D2539A" w:rsidP="00FA141F">
      <w:pPr>
        <w:pStyle w:val="Akapitzlist"/>
        <w:tabs>
          <w:tab w:val="left" w:pos="709"/>
          <w:tab w:val="left" w:pos="1276"/>
          <w:tab w:val="left" w:pos="1418"/>
        </w:tabs>
        <w:suppressAutoHyphens/>
        <w:spacing w:before="0" w:after="0" w:line="276" w:lineRule="auto"/>
        <w:ind w:left="709" w:firstLine="142"/>
        <w:rPr>
          <w:rFonts w:ascii="Arial" w:hAnsi="Arial" w:cs="Arial"/>
          <w:sz w:val="22"/>
          <w:szCs w:val="22"/>
        </w:rPr>
      </w:pPr>
      <w:r w:rsidRPr="00432762">
        <w:rPr>
          <w:rFonts w:ascii="Arial" w:hAnsi="Arial" w:cs="Arial"/>
          <w:sz w:val="22"/>
          <w:szCs w:val="22"/>
        </w:rPr>
        <w:t xml:space="preserve">Punkty za kryterium </w:t>
      </w:r>
      <w:r w:rsidRPr="00432762">
        <w:rPr>
          <w:rFonts w:ascii="Arial" w:hAnsi="Arial" w:cs="Arial"/>
          <w:b/>
          <w:sz w:val="22"/>
          <w:szCs w:val="22"/>
        </w:rPr>
        <w:t>„Cena”</w:t>
      </w:r>
      <w:r w:rsidRPr="00432762">
        <w:rPr>
          <w:rFonts w:ascii="Arial" w:hAnsi="Arial" w:cs="Arial"/>
          <w:sz w:val="22"/>
          <w:szCs w:val="22"/>
        </w:rPr>
        <w:t xml:space="preserve"> zostaną obliczone według wzoru:</w:t>
      </w:r>
    </w:p>
    <w:p w14:paraId="42717861" w14:textId="54EB782E" w:rsidR="00D2539A" w:rsidRPr="00432762" w:rsidRDefault="00D2539A" w:rsidP="00D2539A">
      <w:pPr>
        <w:pStyle w:val="Akapitzlist"/>
        <w:tabs>
          <w:tab w:val="left" w:pos="709"/>
          <w:tab w:val="left" w:pos="1276"/>
          <w:tab w:val="left" w:pos="1418"/>
        </w:tabs>
        <w:suppressAutoHyphens/>
        <w:spacing w:before="0" w:after="0" w:line="276" w:lineRule="auto"/>
        <w:ind w:left="709"/>
        <w:jc w:val="center"/>
        <w:rPr>
          <w:rFonts w:ascii="Arial" w:hAnsi="Arial" w:cs="Arial"/>
          <w:i/>
          <w:sz w:val="22"/>
          <w:szCs w:val="22"/>
        </w:rPr>
      </w:pPr>
      <w:r w:rsidRPr="00432762">
        <w:rPr>
          <w:rFonts w:ascii="Arial" w:hAnsi="Arial" w:cs="Arial"/>
          <w:i/>
          <w:sz w:val="22"/>
          <w:szCs w:val="22"/>
        </w:rPr>
        <w:t>C</w:t>
      </w:r>
      <w:r w:rsidRPr="00432762">
        <w:rPr>
          <w:rFonts w:ascii="Arial" w:hAnsi="Arial" w:cs="Arial"/>
          <w:i/>
          <w:sz w:val="22"/>
          <w:szCs w:val="22"/>
          <w:vertAlign w:val="subscript"/>
        </w:rPr>
        <w:t>n</w:t>
      </w:r>
    </w:p>
    <w:p w14:paraId="1623E62D" w14:textId="5DC86C2B" w:rsidR="00D2539A" w:rsidRPr="00432762" w:rsidRDefault="00D2539A" w:rsidP="00D2539A">
      <w:pPr>
        <w:pStyle w:val="Akapitzlist"/>
        <w:tabs>
          <w:tab w:val="left" w:pos="709"/>
          <w:tab w:val="left" w:pos="1276"/>
          <w:tab w:val="left" w:pos="1418"/>
        </w:tabs>
        <w:suppressAutoHyphens/>
        <w:spacing w:before="0" w:after="0" w:line="276" w:lineRule="auto"/>
        <w:ind w:left="709"/>
        <w:jc w:val="center"/>
        <w:rPr>
          <w:rFonts w:ascii="Arial" w:hAnsi="Arial" w:cs="Arial"/>
          <w:i/>
          <w:sz w:val="22"/>
          <w:szCs w:val="22"/>
        </w:rPr>
      </w:pPr>
      <w:r w:rsidRPr="00432762">
        <w:rPr>
          <w:rFonts w:ascii="Arial" w:hAnsi="Arial" w:cs="Arial"/>
          <w:i/>
          <w:sz w:val="22"/>
          <w:szCs w:val="22"/>
        </w:rPr>
        <w:t>P</w:t>
      </w:r>
      <w:r w:rsidRPr="00432762">
        <w:rPr>
          <w:rFonts w:ascii="Arial" w:hAnsi="Arial" w:cs="Arial"/>
          <w:i/>
          <w:sz w:val="22"/>
          <w:szCs w:val="22"/>
          <w:vertAlign w:val="subscript"/>
        </w:rPr>
        <w:t>C</w:t>
      </w:r>
      <w:r w:rsidRPr="00432762">
        <w:rPr>
          <w:rFonts w:ascii="Arial" w:hAnsi="Arial" w:cs="Arial"/>
          <w:i/>
          <w:sz w:val="22"/>
          <w:szCs w:val="22"/>
        </w:rPr>
        <w:t xml:space="preserve"> = </w:t>
      </w:r>
      <w:r w:rsidRPr="00432762">
        <w:rPr>
          <w:rFonts w:ascii="Arial" w:hAnsi="Arial" w:cs="Arial"/>
          <w:i/>
          <w:sz w:val="22"/>
          <w:szCs w:val="22"/>
        </w:rPr>
        <w:tab/>
        <w:t xml:space="preserve">------- x </w:t>
      </w:r>
      <w:r w:rsidR="00B62CA1">
        <w:rPr>
          <w:rFonts w:ascii="Arial" w:hAnsi="Arial" w:cs="Arial"/>
          <w:i/>
          <w:sz w:val="22"/>
          <w:szCs w:val="22"/>
        </w:rPr>
        <w:t>10</w:t>
      </w:r>
      <w:r w:rsidRPr="00432762">
        <w:rPr>
          <w:rFonts w:ascii="Arial" w:hAnsi="Arial" w:cs="Arial"/>
          <w:i/>
          <w:sz w:val="22"/>
          <w:szCs w:val="22"/>
        </w:rPr>
        <w:t>0 pkt</w:t>
      </w:r>
    </w:p>
    <w:p w14:paraId="7A420404" w14:textId="77777777" w:rsidR="00D2539A" w:rsidRPr="00432762" w:rsidRDefault="00D2539A" w:rsidP="00D2539A">
      <w:pPr>
        <w:pStyle w:val="Akapitzlist"/>
        <w:tabs>
          <w:tab w:val="left" w:pos="709"/>
          <w:tab w:val="left" w:pos="1276"/>
          <w:tab w:val="left" w:pos="1418"/>
        </w:tabs>
        <w:suppressAutoHyphens/>
        <w:spacing w:before="0" w:after="0" w:line="276" w:lineRule="auto"/>
        <w:ind w:left="709"/>
        <w:jc w:val="center"/>
        <w:rPr>
          <w:rFonts w:ascii="Arial" w:hAnsi="Arial" w:cs="Arial"/>
          <w:i/>
          <w:sz w:val="22"/>
          <w:szCs w:val="22"/>
        </w:rPr>
      </w:pPr>
      <w:r w:rsidRPr="00432762">
        <w:rPr>
          <w:rFonts w:ascii="Arial" w:hAnsi="Arial" w:cs="Arial"/>
          <w:i/>
          <w:sz w:val="22"/>
          <w:szCs w:val="22"/>
        </w:rPr>
        <w:t>C</w:t>
      </w:r>
      <w:r w:rsidRPr="00432762">
        <w:rPr>
          <w:rFonts w:ascii="Arial" w:hAnsi="Arial" w:cs="Arial"/>
          <w:i/>
          <w:sz w:val="22"/>
          <w:szCs w:val="22"/>
          <w:vertAlign w:val="subscript"/>
        </w:rPr>
        <w:t>b</w:t>
      </w:r>
    </w:p>
    <w:p w14:paraId="51A10C15" w14:textId="6C5EAED7" w:rsidR="00D2539A" w:rsidRPr="00432762" w:rsidRDefault="00013E33" w:rsidP="00FA141F">
      <w:pPr>
        <w:tabs>
          <w:tab w:val="left" w:pos="851"/>
          <w:tab w:val="left" w:pos="1276"/>
          <w:tab w:val="left" w:pos="1418"/>
        </w:tabs>
        <w:suppressAutoHyphens/>
        <w:spacing w:line="276" w:lineRule="auto"/>
        <w:rPr>
          <w:rFonts w:ascii="Arial" w:hAnsi="Arial" w:cs="Arial"/>
          <w:sz w:val="22"/>
          <w:szCs w:val="22"/>
        </w:rPr>
      </w:pPr>
      <w:r w:rsidRPr="00432762">
        <w:rPr>
          <w:rFonts w:ascii="Arial" w:hAnsi="Arial" w:cs="Arial"/>
          <w:sz w:val="22"/>
          <w:szCs w:val="22"/>
        </w:rPr>
        <w:t>G</w:t>
      </w:r>
      <w:r w:rsidR="00D2539A" w:rsidRPr="00432762">
        <w:rPr>
          <w:rFonts w:ascii="Arial" w:hAnsi="Arial" w:cs="Arial"/>
          <w:sz w:val="22"/>
          <w:szCs w:val="22"/>
        </w:rPr>
        <w:t>dzie</w:t>
      </w:r>
      <w:r>
        <w:rPr>
          <w:rFonts w:ascii="Arial" w:hAnsi="Arial" w:cs="Arial"/>
          <w:sz w:val="22"/>
          <w:szCs w:val="22"/>
        </w:rPr>
        <w:t>:</w:t>
      </w:r>
    </w:p>
    <w:p w14:paraId="2A595A92" w14:textId="4611DC7A" w:rsidR="00D2539A" w:rsidRPr="00432762" w:rsidRDefault="00D2539A" w:rsidP="00013E33">
      <w:pPr>
        <w:pStyle w:val="Bezodstpw"/>
        <w:tabs>
          <w:tab w:val="left" w:pos="851"/>
        </w:tabs>
        <w:spacing w:line="276" w:lineRule="auto"/>
        <w:jc w:val="both"/>
        <w:rPr>
          <w:rFonts w:ascii="Arial" w:hAnsi="Arial" w:cs="Arial"/>
        </w:rPr>
      </w:pPr>
      <w:r w:rsidRPr="00432762">
        <w:rPr>
          <w:rFonts w:ascii="Arial" w:hAnsi="Arial" w:cs="Arial"/>
        </w:rPr>
        <w:t>P</w:t>
      </w:r>
      <w:r w:rsidRPr="00432762">
        <w:rPr>
          <w:rFonts w:ascii="Arial" w:hAnsi="Arial" w:cs="Arial"/>
          <w:vertAlign w:val="subscript"/>
        </w:rPr>
        <w:t xml:space="preserve">C </w:t>
      </w:r>
      <w:r w:rsidRPr="00432762">
        <w:rPr>
          <w:rFonts w:ascii="Arial" w:hAnsi="Arial" w:cs="Arial"/>
        </w:rPr>
        <w:t>- ilość punktów za kryterium cena,</w:t>
      </w:r>
    </w:p>
    <w:p w14:paraId="79BFFF67" w14:textId="5A07ABE7" w:rsidR="00D2539A" w:rsidRDefault="00D2539A" w:rsidP="00013E33">
      <w:pPr>
        <w:pStyle w:val="Bezodstpw"/>
        <w:tabs>
          <w:tab w:val="left" w:pos="851"/>
        </w:tabs>
        <w:spacing w:line="276" w:lineRule="auto"/>
        <w:jc w:val="both"/>
        <w:rPr>
          <w:rFonts w:ascii="Arial" w:hAnsi="Arial" w:cs="Arial"/>
        </w:rPr>
      </w:pPr>
      <w:r w:rsidRPr="00432762">
        <w:rPr>
          <w:rFonts w:ascii="Arial" w:hAnsi="Arial" w:cs="Arial"/>
        </w:rPr>
        <w:t>C</w:t>
      </w:r>
      <w:r w:rsidRPr="00432762">
        <w:rPr>
          <w:rFonts w:ascii="Arial" w:hAnsi="Arial" w:cs="Arial"/>
          <w:vertAlign w:val="subscript"/>
        </w:rPr>
        <w:t>n</w:t>
      </w:r>
      <w:r w:rsidRPr="00432762">
        <w:rPr>
          <w:rFonts w:ascii="Arial" w:hAnsi="Arial" w:cs="Arial"/>
        </w:rPr>
        <w:t xml:space="preserve"> - najniższa cena ofertowa spośród ofert nieodrzuconych,C</w:t>
      </w:r>
      <w:r w:rsidRPr="00432762">
        <w:rPr>
          <w:rFonts w:ascii="Arial" w:hAnsi="Arial" w:cs="Arial"/>
          <w:vertAlign w:val="subscript"/>
        </w:rPr>
        <w:t>b</w:t>
      </w:r>
      <w:r w:rsidRPr="00432762">
        <w:rPr>
          <w:rFonts w:ascii="Arial" w:hAnsi="Arial" w:cs="Arial"/>
        </w:rPr>
        <w:t xml:space="preserve"> – cena oferty badanej.</w:t>
      </w:r>
    </w:p>
    <w:tbl>
      <w:tblPr>
        <w:tblW w:w="0" w:type="auto"/>
        <w:jc w:val="center"/>
        <w:tblBorders>
          <w:bottom w:val="single" w:sz="4" w:space="0" w:color="auto"/>
        </w:tblBorders>
        <w:tblLook w:val="00A0" w:firstRow="1" w:lastRow="0" w:firstColumn="1" w:lastColumn="0" w:noHBand="0" w:noVBand="0"/>
      </w:tblPr>
      <w:tblGrid>
        <w:gridCol w:w="9070"/>
      </w:tblGrid>
      <w:tr w:rsidR="00D9784D" w:rsidRPr="00432762"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5C36FC60"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1</w:t>
            </w:r>
            <w:r w:rsidR="00E8292B">
              <w:rPr>
                <w:rFonts w:ascii="Arial" w:hAnsi="Arial" w:cs="Arial"/>
                <w:sz w:val="22"/>
                <w:szCs w:val="22"/>
              </w:rPr>
              <w:t>7</w:t>
            </w:r>
          </w:p>
          <w:p w14:paraId="0C593A1C" w14:textId="1994D8D6" w:rsidR="00D9784D" w:rsidRPr="00432762" w:rsidRDefault="000405D0"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WYBÓR NAJKORZYSTNIEJSZEJ OFERTY</w:t>
            </w:r>
          </w:p>
        </w:tc>
      </w:tr>
    </w:tbl>
    <w:p w14:paraId="2D35A454" w14:textId="73EC79EA" w:rsidR="000405D0" w:rsidRPr="00432762" w:rsidRDefault="000405D0" w:rsidP="002E5788">
      <w:pPr>
        <w:pStyle w:val="Akapitzlist"/>
        <w:numPr>
          <w:ilvl w:val="1"/>
          <w:numId w:val="33"/>
        </w:numPr>
        <w:shd w:val="clear" w:color="auto" w:fill="FFFFFF"/>
        <w:spacing w:before="72"/>
        <w:ind w:left="709" w:hanging="709"/>
        <w:rPr>
          <w:rFonts w:ascii="Arial" w:hAnsi="Arial" w:cs="Arial"/>
          <w:color w:val="000000"/>
          <w:sz w:val="22"/>
          <w:szCs w:val="22"/>
        </w:rPr>
      </w:pPr>
      <w:r w:rsidRPr="00432762">
        <w:rPr>
          <w:rFonts w:ascii="Arial" w:hAnsi="Arial" w:cs="Arial"/>
          <w:color w:val="000000" w:themeColor="text1"/>
          <w:sz w:val="22"/>
          <w:szCs w:val="22"/>
        </w:rPr>
        <w:t>Zamawiający wybiera najkorzystniejszą ofertę w terminie związania ofertą.</w:t>
      </w:r>
    </w:p>
    <w:p w14:paraId="7DEDF4D7" w14:textId="507AD04E" w:rsidR="000405D0" w:rsidRPr="00432762" w:rsidRDefault="000405D0" w:rsidP="002E5788">
      <w:pPr>
        <w:pStyle w:val="Listanumerowana2"/>
        <w:widowControl w:val="0"/>
        <w:numPr>
          <w:ilvl w:val="1"/>
          <w:numId w:val="33"/>
        </w:numPr>
        <w:tabs>
          <w:tab w:val="left" w:pos="993"/>
        </w:tabs>
        <w:spacing w:line="276" w:lineRule="auto"/>
        <w:ind w:left="709" w:hanging="709"/>
        <w:rPr>
          <w:rFonts w:ascii="Arial" w:hAnsi="Arial" w:cs="Arial"/>
          <w:color w:val="000000" w:themeColor="text1"/>
          <w:szCs w:val="22"/>
        </w:rPr>
      </w:pPr>
      <w:r w:rsidRPr="00432762">
        <w:rPr>
          <w:rFonts w:ascii="Arial" w:hAnsi="Arial" w:cs="Arial"/>
          <w:color w:val="000000" w:themeColor="text1"/>
          <w:szCs w:val="22"/>
        </w:rPr>
        <w:t xml:space="preserve">Jeżeli termin związania ofertą upłynął przed wyborem najkorzystniejszej oferty, Zamawiający wzywa Wykonawcę, którego oferta otrzymała najwyższą ocenę, do wyrażenia, </w:t>
      </w:r>
      <w:r w:rsidR="005D70FC">
        <w:rPr>
          <w:rFonts w:ascii="Arial" w:hAnsi="Arial" w:cs="Arial"/>
          <w:color w:val="000000" w:themeColor="text1"/>
          <w:szCs w:val="22"/>
        </w:rPr>
        <w:t xml:space="preserve">                                       </w:t>
      </w:r>
      <w:r w:rsidRPr="00432762">
        <w:rPr>
          <w:rFonts w:ascii="Arial" w:hAnsi="Arial" w:cs="Arial"/>
          <w:color w:val="000000" w:themeColor="text1"/>
          <w:szCs w:val="22"/>
        </w:rPr>
        <w:t>w wyznaczonym przez Zamawiającego terminie, pisemnej zgody na wybór jego oferty.</w:t>
      </w:r>
    </w:p>
    <w:p w14:paraId="2CD6E381" w14:textId="55398F4A" w:rsidR="000405D0" w:rsidRPr="00432762" w:rsidRDefault="000405D0" w:rsidP="002E5788">
      <w:pPr>
        <w:pStyle w:val="Listanumerowana2"/>
        <w:widowControl w:val="0"/>
        <w:numPr>
          <w:ilvl w:val="1"/>
          <w:numId w:val="33"/>
        </w:numPr>
        <w:tabs>
          <w:tab w:val="left" w:pos="993"/>
        </w:tabs>
        <w:spacing w:line="276" w:lineRule="auto"/>
        <w:ind w:left="709" w:hanging="709"/>
        <w:rPr>
          <w:rFonts w:ascii="Arial" w:hAnsi="Arial" w:cs="Arial"/>
          <w:color w:val="000000" w:themeColor="text1"/>
          <w:szCs w:val="22"/>
        </w:rPr>
      </w:pPr>
      <w:r w:rsidRPr="00432762">
        <w:rPr>
          <w:rFonts w:ascii="Arial" w:hAnsi="Arial" w:cs="Arial"/>
          <w:color w:val="000000"/>
          <w:szCs w:val="22"/>
        </w:rPr>
        <w:t xml:space="preserve">Stosownie do art. 253 ust. 1 ustawy Pzp, Zamawiający </w:t>
      </w:r>
      <w:r w:rsidRPr="00432762">
        <w:rPr>
          <w:rFonts w:ascii="Arial" w:hAnsi="Arial" w:cs="Arial"/>
          <w:color w:val="000000" w:themeColor="text1"/>
          <w:szCs w:val="22"/>
        </w:rPr>
        <w:t xml:space="preserve">niezwłocznie po wyborze </w:t>
      </w:r>
      <w:r w:rsidRPr="00432762">
        <w:rPr>
          <w:rFonts w:ascii="Arial" w:hAnsi="Arial" w:cs="Arial"/>
          <w:color w:val="000000" w:themeColor="text1"/>
          <w:szCs w:val="22"/>
        </w:rPr>
        <w:lastRenderedPageBreak/>
        <w:t xml:space="preserve">najkorzystniejszej oferty informuje równocześnie Wykonawców, którzy złożyli </w:t>
      </w:r>
      <w:r w:rsidRPr="00432762">
        <w:rPr>
          <w:rFonts w:ascii="Arial" w:hAnsi="Arial" w:cs="Arial"/>
          <w:color w:val="000000" w:themeColor="text1"/>
          <w:szCs w:val="22"/>
        </w:rPr>
        <w:br/>
        <w:t>oferty, o:</w:t>
      </w:r>
    </w:p>
    <w:p w14:paraId="4AE28808" w14:textId="77777777" w:rsidR="000405D0" w:rsidRPr="00432762" w:rsidRDefault="000405D0" w:rsidP="002E5788">
      <w:pPr>
        <w:pStyle w:val="Akapitzlist"/>
        <w:numPr>
          <w:ilvl w:val="0"/>
          <w:numId w:val="32"/>
        </w:numPr>
        <w:tabs>
          <w:tab w:val="left" w:pos="1134"/>
          <w:tab w:val="left" w:pos="1276"/>
        </w:tabs>
        <w:suppressAutoHyphens/>
        <w:spacing w:line="276" w:lineRule="auto"/>
        <w:ind w:left="1134" w:hanging="425"/>
        <w:rPr>
          <w:rFonts w:ascii="Arial" w:hAnsi="Arial" w:cs="Arial"/>
          <w:color w:val="000000"/>
          <w:sz w:val="22"/>
          <w:szCs w:val="22"/>
        </w:rPr>
      </w:pPr>
      <w:r w:rsidRPr="00432762">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896F46" w14:textId="77777777" w:rsidR="000405D0" w:rsidRPr="00432762" w:rsidRDefault="000405D0" w:rsidP="002E5788">
      <w:pPr>
        <w:pStyle w:val="Akapitzlist"/>
        <w:numPr>
          <w:ilvl w:val="0"/>
          <w:numId w:val="32"/>
        </w:numPr>
        <w:tabs>
          <w:tab w:val="left" w:pos="1134"/>
          <w:tab w:val="left" w:pos="1276"/>
        </w:tabs>
        <w:suppressAutoHyphens/>
        <w:spacing w:line="276" w:lineRule="auto"/>
        <w:ind w:left="1134" w:hanging="425"/>
        <w:rPr>
          <w:rFonts w:ascii="Arial" w:hAnsi="Arial" w:cs="Arial"/>
          <w:color w:val="000000"/>
          <w:sz w:val="22"/>
          <w:szCs w:val="22"/>
        </w:rPr>
      </w:pPr>
      <w:r w:rsidRPr="00432762">
        <w:rPr>
          <w:rFonts w:ascii="Arial" w:hAnsi="Arial" w:cs="Arial"/>
          <w:color w:val="000000"/>
          <w:sz w:val="22"/>
          <w:szCs w:val="22"/>
        </w:rPr>
        <w:t>Wykonawcach, których oferty zostały odrzucone.</w:t>
      </w:r>
    </w:p>
    <w:p w14:paraId="067EBE81" w14:textId="1B3A5F6C" w:rsidR="000405D0" w:rsidRPr="00432762" w:rsidRDefault="000405D0" w:rsidP="000405D0">
      <w:pPr>
        <w:pStyle w:val="Akapitzlist"/>
        <w:tabs>
          <w:tab w:val="left" w:pos="709"/>
          <w:tab w:val="left" w:pos="1276"/>
          <w:tab w:val="left" w:pos="1418"/>
        </w:tabs>
        <w:suppressAutoHyphens/>
        <w:spacing w:before="0" w:after="0" w:line="276" w:lineRule="auto"/>
        <w:ind w:left="709" w:hanging="709"/>
        <w:rPr>
          <w:rFonts w:ascii="Arial" w:hAnsi="Arial" w:cs="Arial"/>
          <w:i/>
          <w:color w:val="000000"/>
          <w:sz w:val="22"/>
          <w:szCs w:val="22"/>
        </w:rPr>
      </w:pPr>
      <w:r w:rsidRPr="00432762">
        <w:rPr>
          <w:rFonts w:ascii="Arial" w:hAnsi="Arial" w:cs="Arial"/>
          <w:i/>
          <w:color w:val="000000"/>
          <w:sz w:val="22"/>
          <w:szCs w:val="22"/>
        </w:rPr>
        <w:tab/>
        <w:t>podaj</w:t>
      </w:r>
      <w:r w:rsidRPr="00432762">
        <w:rPr>
          <w:rFonts w:ascii="Arial" w:eastAsia="Calibri" w:hAnsi="Arial" w:cs="Arial"/>
          <w:i/>
          <w:color w:val="000000"/>
          <w:sz w:val="22"/>
          <w:szCs w:val="22"/>
        </w:rPr>
        <w:t>ą</w:t>
      </w:r>
      <w:r w:rsidRPr="00432762">
        <w:rPr>
          <w:rFonts w:ascii="Arial" w:hAnsi="Arial" w:cs="Arial"/>
          <w:i/>
          <w:color w:val="000000"/>
          <w:sz w:val="22"/>
          <w:szCs w:val="22"/>
        </w:rPr>
        <w:t>c uzasadnienie faktyczne i prawne.</w:t>
      </w:r>
    </w:p>
    <w:p w14:paraId="0A83F9C5" w14:textId="67CFA554" w:rsidR="00E05C05" w:rsidRPr="00432762" w:rsidRDefault="000405D0" w:rsidP="00E05C05">
      <w:pPr>
        <w:tabs>
          <w:tab w:val="left" w:pos="567"/>
        </w:tabs>
        <w:autoSpaceDE w:val="0"/>
        <w:autoSpaceDN w:val="0"/>
        <w:adjustRightInd w:val="0"/>
        <w:spacing w:line="276" w:lineRule="auto"/>
        <w:ind w:left="567"/>
        <w:jc w:val="both"/>
        <w:rPr>
          <w:rFonts w:ascii="Arial" w:hAnsi="Arial" w:cs="Arial"/>
          <w:sz w:val="22"/>
          <w:szCs w:val="22"/>
        </w:rPr>
      </w:pPr>
      <w:r w:rsidRPr="00432762">
        <w:rPr>
          <w:rFonts w:ascii="Arial" w:hAnsi="Arial" w:cs="Arial"/>
          <w:bCs/>
          <w:color w:val="000000" w:themeColor="text1"/>
          <w:sz w:val="22"/>
          <w:szCs w:val="22"/>
        </w:rPr>
        <w:t xml:space="preserve">Zamawiający udostępnia niezwłocznie informacje, o których mowa w pkt </w:t>
      </w:r>
      <w:r w:rsidRPr="00432762">
        <w:rPr>
          <w:rFonts w:ascii="Arial" w:hAnsi="Arial" w:cs="Arial"/>
          <w:color w:val="000000"/>
          <w:sz w:val="22"/>
          <w:szCs w:val="22"/>
        </w:rPr>
        <w:t>18.3 tiret pierwszy SWZ</w:t>
      </w:r>
      <w:r w:rsidRPr="00432762">
        <w:rPr>
          <w:rFonts w:ascii="Arial" w:hAnsi="Arial" w:cs="Arial"/>
          <w:bCs/>
          <w:color w:val="000000" w:themeColor="text1"/>
          <w:sz w:val="22"/>
          <w:szCs w:val="22"/>
        </w:rPr>
        <w:t>, na stronie internetowej prowadzonego postępowania:</w:t>
      </w:r>
      <w:r w:rsidR="00E05C05" w:rsidRPr="00432762">
        <w:rPr>
          <w:rFonts w:ascii="Arial" w:hAnsi="Arial" w:cs="Arial"/>
          <w:bCs/>
          <w:color w:val="000000" w:themeColor="text1"/>
          <w:sz w:val="22"/>
          <w:szCs w:val="22"/>
        </w:rPr>
        <w:t xml:space="preserve"> </w:t>
      </w:r>
      <w:r w:rsidR="00E05C05" w:rsidRPr="00432762">
        <w:rPr>
          <w:rFonts w:ascii="Arial" w:hAnsi="Arial" w:cs="Arial"/>
          <w:color w:val="0070C0"/>
          <w:sz w:val="22"/>
          <w:szCs w:val="22"/>
          <w:u w:val="single"/>
        </w:rPr>
        <w:t>https://splublin.bip.lubelskie.pl/index.php?id=604</w:t>
      </w:r>
    </w:p>
    <w:p w14:paraId="1F52B097" w14:textId="77777777" w:rsidR="00D9784D" w:rsidRPr="00432762" w:rsidRDefault="00D9784D" w:rsidP="00627C7D">
      <w:pPr>
        <w:pStyle w:val="Kolorowalistaakcent11"/>
        <w:tabs>
          <w:tab w:val="left" w:pos="1134"/>
          <w:tab w:val="left" w:pos="1276"/>
          <w:tab w:val="left" w:pos="1418"/>
        </w:tabs>
        <w:suppressAutoHyphens/>
        <w:spacing w:before="0" w:after="0" w:line="276" w:lineRule="auto"/>
        <w:ind w:left="0"/>
        <w:rPr>
          <w:rFonts w:ascii="Arial" w:hAnsi="Arial" w:cs="Arial"/>
          <w:vanish/>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432762"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0252447A"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 xml:space="preserve">Rozdział </w:t>
            </w:r>
            <w:r w:rsidR="00451E97" w:rsidRPr="00432762">
              <w:rPr>
                <w:rFonts w:ascii="Arial" w:hAnsi="Arial" w:cs="Arial"/>
                <w:sz w:val="22"/>
                <w:szCs w:val="22"/>
              </w:rPr>
              <w:t>1</w:t>
            </w:r>
            <w:r w:rsidR="00E8292B">
              <w:rPr>
                <w:rFonts w:ascii="Arial" w:hAnsi="Arial" w:cs="Arial"/>
                <w:sz w:val="22"/>
                <w:szCs w:val="22"/>
              </w:rPr>
              <w:t>8</w:t>
            </w:r>
          </w:p>
          <w:p w14:paraId="2C961C46" w14:textId="11B9E0E1" w:rsidR="00D9784D" w:rsidRPr="00432762" w:rsidRDefault="000405D0" w:rsidP="000405D0">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 xml:space="preserve">INFORMACJE O FORMALNOŚCIACH, JAKIE MUSZĄ ZOSTAĆ DOPEŁNIONE </w:t>
            </w:r>
            <w:r w:rsidRPr="00432762">
              <w:rPr>
                <w:rFonts w:ascii="Arial" w:hAnsi="Arial" w:cs="Arial"/>
                <w:b/>
                <w:sz w:val="22"/>
                <w:szCs w:val="22"/>
              </w:rPr>
              <w:br/>
              <w:t>PO WYBORZE OFERTY W CELU ZAWARCIA UMOWY W SPRAWIE ZAMÓWIENIA PUBLICZNEGO</w:t>
            </w:r>
          </w:p>
        </w:tc>
      </w:tr>
    </w:tbl>
    <w:p w14:paraId="52688771" w14:textId="1148D4E8" w:rsidR="00451E97" w:rsidRPr="00432762" w:rsidRDefault="00D9784D" w:rsidP="002E5788">
      <w:pPr>
        <w:pStyle w:val="Kolorowalistaakcent11"/>
        <w:widowControl w:val="0"/>
        <w:numPr>
          <w:ilvl w:val="1"/>
          <w:numId w:val="23"/>
        </w:numPr>
        <w:suppressAutoHyphens/>
        <w:spacing w:line="276" w:lineRule="auto"/>
        <w:ind w:left="851" w:hanging="851"/>
        <w:outlineLvl w:val="3"/>
        <w:rPr>
          <w:rFonts w:ascii="Arial" w:hAnsi="Arial" w:cs="Arial"/>
          <w:sz w:val="22"/>
          <w:szCs w:val="22"/>
        </w:rPr>
      </w:pPr>
      <w:r w:rsidRPr="00432762">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14:paraId="766AE039" w14:textId="77777777" w:rsidR="00451E97" w:rsidRPr="00432762" w:rsidRDefault="00D9784D" w:rsidP="002E5788">
      <w:pPr>
        <w:pStyle w:val="Kolorowalistaakcent11"/>
        <w:widowControl w:val="0"/>
        <w:numPr>
          <w:ilvl w:val="1"/>
          <w:numId w:val="23"/>
        </w:numPr>
        <w:suppressAutoHyphens/>
        <w:spacing w:line="276" w:lineRule="auto"/>
        <w:ind w:left="851" w:hanging="851"/>
        <w:outlineLvl w:val="3"/>
        <w:rPr>
          <w:rFonts w:ascii="Arial" w:hAnsi="Arial" w:cs="Arial"/>
          <w:sz w:val="22"/>
          <w:szCs w:val="22"/>
        </w:rPr>
      </w:pPr>
      <w:r w:rsidRPr="00432762">
        <w:rPr>
          <w:rFonts w:ascii="Arial" w:hAnsi="Arial" w:cs="Arial"/>
          <w:sz w:val="22"/>
          <w:szCs w:val="22"/>
        </w:rPr>
        <w:t xml:space="preserve">Osoby reprezentujące </w:t>
      </w:r>
      <w:r w:rsidR="007631EC" w:rsidRPr="00432762">
        <w:rPr>
          <w:rFonts w:ascii="Arial" w:hAnsi="Arial" w:cs="Arial"/>
          <w:sz w:val="22"/>
          <w:szCs w:val="22"/>
        </w:rPr>
        <w:t>W</w:t>
      </w:r>
      <w:r w:rsidRPr="00432762">
        <w:rPr>
          <w:rFonts w:ascii="Arial" w:hAnsi="Arial" w:cs="Arial"/>
          <w:sz w:val="22"/>
          <w:szCs w:val="22"/>
        </w:rPr>
        <w:t xml:space="preserve">ykonawcę przy podpisywaniu umowy powinny posiadać ze sobą dokumenty potwierdzające ich umocowanie do reprezentowania </w:t>
      </w:r>
      <w:r w:rsidR="007631EC" w:rsidRPr="00432762">
        <w:rPr>
          <w:rFonts w:ascii="Arial" w:hAnsi="Arial" w:cs="Arial"/>
          <w:sz w:val="22"/>
          <w:szCs w:val="22"/>
        </w:rPr>
        <w:t>W</w:t>
      </w:r>
      <w:r w:rsidRPr="00432762">
        <w:rPr>
          <w:rFonts w:ascii="Arial" w:hAnsi="Arial" w:cs="Arial"/>
          <w:sz w:val="22"/>
          <w:szCs w:val="22"/>
        </w:rPr>
        <w:t>ykonawcy, o ile umocowanie to nie będzie wynikać z dokumentów załączonych do oferty.</w:t>
      </w:r>
    </w:p>
    <w:p w14:paraId="38618C1C" w14:textId="796A6270" w:rsidR="00451E97" w:rsidRPr="00432762" w:rsidRDefault="00D9784D" w:rsidP="002E5788">
      <w:pPr>
        <w:pStyle w:val="Kolorowalistaakcent11"/>
        <w:widowControl w:val="0"/>
        <w:numPr>
          <w:ilvl w:val="1"/>
          <w:numId w:val="23"/>
        </w:numPr>
        <w:suppressAutoHyphens/>
        <w:spacing w:line="276" w:lineRule="auto"/>
        <w:ind w:left="851" w:hanging="851"/>
        <w:outlineLvl w:val="3"/>
        <w:rPr>
          <w:rFonts w:ascii="Arial" w:hAnsi="Arial" w:cs="Arial"/>
          <w:sz w:val="22"/>
          <w:szCs w:val="22"/>
        </w:rPr>
      </w:pPr>
      <w:r w:rsidRPr="00432762">
        <w:rPr>
          <w:rFonts w:ascii="Arial" w:hAnsi="Arial" w:cs="Arial"/>
          <w:sz w:val="22"/>
          <w:szCs w:val="22"/>
        </w:rPr>
        <w:t xml:space="preserve">O terminie złożenia dokumentu, o którym mowa w pkt </w:t>
      </w:r>
      <w:r w:rsidR="00451E97" w:rsidRPr="00432762">
        <w:rPr>
          <w:rFonts w:ascii="Arial" w:hAnsi="Arial" w:cs="Arial"/>
          <w:sz w:val="22"/>
          <w:szCs w:val="22"/>
        </w:rPr>
        <w:t>19</w:t>
      </w:r>
      <w:r w:rsidR="000405D0" w:rsidRPr="00432762">
        <w:rPr>
          <w:rFonts w:ascii="Arial" w:hAnsi="Arial" w:cs="Arial"/>
          <w:sz w:val="22"/>
          <w:szCs w:val="22"/>
        </w:rPr>
        <w:t>.1 SWZ</w:t>
      </w:r>
      <w:r w:rsidRPr="00432762">
        <w:rPr>
          <w:rFonts w:ascii="Arial" w:hAnsi="Arial" w:cs="Arial"/>
          <w:sz w:val="22"/>
          <w:szCs w:val="22"/>
        </w:rPr>
        <w:t xml:space="preserve"> Zamawiający powiadomi Wykonawcę </w:t>
      </w:r>
      <w:r w:rsidR="000E55DE" w:rsidRPr="00432762">
        <w:rPr>
          <w:rFonts w:ascii="Arial" w:hAnsi="Arial" w:cs="Arial"/>
          <w:sz w:val="22"/>
          <w:szCs w:val="22"/>
        </w:rPr>
        <w:t>w formie elektronicznej na adres poczty elektronicznej wskazany w formularzu ofertowym Wykonawcy</w:t>
      </w:r>
      <w:r w:rsidR="00ED2815" w:rsidRPr="00432762">
        <w:rPr>
          <w:rFonts w:ascii="Arial" w:hAnsi="Arial" w:cs="Arial"/>
          <w:sz w:val="22"/>
          <w:szCs w:val="22"/>
        </w:rPr>
        <w:t>.</w:t>
      </w:r>
    </w:p>
    <w:p w14:paraId="235F8590" w14:textId="77777777" w:rsidR="000405D0" w:rsidRPr="00432762" w:rsidRDefault="000405D0" w:rsidP="00627C7D">
      <w:pPr>
        <w:pStyle w:val="Kolorowalistaakcent11"/>
        <w:widowControl w:val="0"/>
        <w:suppressAutoHyphens/>
        <w:spacing w:line="276" w:lineRule="auto"/>
        <w:outlineLvl w:val="3"/>
        <w:rPr>
          <w:rFonts w:ascii="Arial" w:hAnsi="Arial" w:cs="Arial"/>
          <w:sz w:val="22"/>
          <w:szCs w:val="22"/>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32762" w14:paraId="0C00BC1A" w14:textId="77777777" w:rsidTr="000405D0">
        <w:trPr>
          <w:jc w:val="center"/>
        </w:trPr>
        <w:tc>
          <w:tcPr>
            <w:tcW w:w="9072" w:type="dxa"/>
            <w:tcBorders>
              <w:bottom w:val="single" w:sz="4" w:space="0" w:color="auto"/>
            </w:tcBorders>
            <w:shd w:val="clear" w:color="auto" w:fill="D9D9D9" w:themeFill="background1" w:themeFillShade="D9"/>
          </w:tcPr>
          <w:p w14:paraId="0F07EA85" w14:textId="7C4E0880"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 xml:space="preserve">Rozdział </w:t>
            </w:r>
            <w:r w:rsidR="00E8292B">
              <w:rPr>
                <w:rFonts w:ascii="Arial" w:hAnsi="Arial" w:cs="Arial"/>
                <w:sz w:val="22"/>
                <w:szCs w:val="22"/>
              </w:rPr>
              <w:t>19</w:t>
            </w:r>
          </w:p>
          <w:p w14:paraId="3DBCB88D"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 xml:space="preserve">WYMAGANIA DOTYCZĄCE ZABEZPIECZENIA NALEŻYTEGO </w:t>
            </w:r>
            <w:r w:rsidRPr="00432762">
              <w:rPr>
                <w:rFonts w:ascii="Arial" w:hAnsi="Arial" w:cs="Arial"/>
                <w:b/>
                <w:sz w:val="22"/>
                <w:szCs w:val="22"/>
              </w:rPr>
              <w:br/>
              <w:t>WYKONANIA UMOWY</w:t>
            </w:r>
          </w:p>
        </w:tc>
      </w:tr>
    </w:tbl>
    <w:p w14:paraId="4E391116" w14:textId="62E0224C" w:rsidR="005052D9" w:rsidRPr="00432762" w:rsidRDefault="00E05C05" w:rsidP="002E5788">
      <w:pPr>
        <w:pStyle w:val="Kolorowalistaakcent11"/>
        <w:numPr>
          <w:ilvl w:val="1"/>
          <w:numId w:val="24"/>
        </w:numPr>
        <w:autoSpaceDE w:val="0"/>
        <w:autoSpaceDN w:val="0"/>
        <w:adjustRightInd w:val="0"/>
        <w:spacing w:line="276" w:lineRule="auto"/>
        <w:ind w:left="709" w:hanging="709"/>
        <w:rPr>
          <w:rFonts w:ascii="Arial" w:hAnsi="Arial" w:cs="Arial"/>
          <w:bCs/>
          <w:sz w:val="22"/>
          <w:szCs w:val="22"/>
        </w:rPr>
      </w:pPr>
      <w:r w:rsidRPr="00432762">
        <w:rPr>
          <w:rFonts w:ascii="Arial" w:hAnsi="Arial" w:cs="Arial"/>
          <w:bCs/>
          <w:sz w:val="22"/>
          <w:szCs w:val="22"/>
        </w:rPr>
        <w:t xml:space="preserve">Zamawiający nie wymaga wniesienia </w:t>
      </w:r>
      <w:r w:rsidR="00B437D1" w:rsidRPr="00432762">
        <w:rPr>
          <w:rFonts w:ascii="Arial" w:hAnsi="Arial" w:cs="Arial"/>
          <w:bCs/>
          <w:sz w:val="22"/>
          <w:szCs w:val="22"/>
        </w:rPr>
        <w:t xml:space="preserve"> zabezpieczenia należytego wykonania umowy</w:t>
      </w:r>
      <w:r w:rsidRPr="00432762">
        <w:rPr>
          <w:rFonts w:ascii="Arial" w:hAnsi="Arial" w:cs="Arial"/>
          <w:bCs/>
          <w:sz w:val="22"/>
          <w:szCs w:val="22"/>
        </w:rPr>
        <w:t xml:space="preserve">. </w:t>
      </w:r>
    </w:p>
    <w:tbl>
      <w:tblPr>
        <w:tblW w:w="0" w:type="auto"/>
        <w:jc w:val="center"/>
        <w:tblBorders>
          <w:bottom w:val="single" w:sz="4" w:space="0" w:color="auto"/>
        </w:tblBorders>
        <w:tblLook w:val="00A0" w:firstRow="1" w:lastRow="0" w:firstColumn="1" w:lastColumn="0" w:noHBand="0" w:noVBand="0"/>
      </w:tblPr>
      <w:tblGrid>
        <w:gridCol w:w="9102"/>
      </w:tblGrid>
      <w:tr w:rsidR="00D9784D" w:rsidRPr="00432762"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68ED13BD"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2</w:t>
            </w:r>
            <w:r w:rsidR="00E8292B">
              <w:rPr>
                <w:rFonts w:ascii="Arial" w:hAnsi="Arial" w:cs="Arial"/>
                <w:sz w:val="22"/>
                <w:szCs w:val="22"/>
              </w:rPr>
              <w:t>0</w:t>
            </w:r>
          </w:p>
          <w:p w14:paraId="79189826" w14:textId="6B1590D4" w:rsidR="000405D0" w:rsidRPr="00432762" w:rsidRDefault="000405D0" w:rsidP="000405D0">
            <w:pPr>
              <w:suppressAutoHyphens/>
              <w:spacing w:line="276" w:lineRule="auto"/>
              <w:contextualSpacing/>
              <w:jc w:val="center"/>
              <w:textAlignment w:val="baseline"/>
              <w:rPr>
                <w:rFonts w:ascii="Arial" w:hAnsi="Arial" w:cs="Arial"/>
                <w:b/>
                <w:sz w:val="22"/>
                <w:szCs w:val="22"/>
              </w:rPr>
            </w:pPr>
            <w:r w:rsidRPr="00432762">
              <w:rPr>
                <w:rFonts w:ascii="Arial" w:hAnsi="Arial" w:cs="Arial"/>
                <w:b/>
                <w:sz w:val="22"/>
                <w:szCs w:val="22"/>
              </w:rPr>
              <w:t xml:space="preserve">PROJEKTOWANE POSTANOWIENIA UMOWY W SPRAWIE ZAMÓWIENIA </w:t>
            </w:r>
          </w:p>
          <w:p w14:paraId="3F91D088" w14:textId="0EA1196C" w:rsidR="000405D0" w:rsidRPr="00432762" w:rsidRDefault="000405D0" w:rsidP="000405D0">
            <w:pPr>
              <w:suppressAutoHyphens/>
              <w:spacing w:line="276" w:lineRule="auto"/>
              <w:contextualSpacing/>
              <w:jc w:val="center"/>
              <w:textAlignment w:val="baseline"/>
              <w:rPr>
                <w:rFonts w:ascii="Arial" w:hAnsi="Arial" w:cs="Arial"/>
                <w:b/>
                <w:sz w:val="22"/>
                <w:szCs w:val="22"/>
              </w:rPr>
            </w:pPr>
            <w:r w:rsidRPr="00432762">
              <w:rPr>
                <w:rFonts w:ascii="Arial" w:hAnsi="Arial" w:cs="Arial"/>
                <w:b/>
                <w:sz w:val="22"/>
                <w:szCs w:val="22"/>
              </w:rPr>
              <w:t xml:space="preserve">PUBLICZNEGO, KTÓRE ZOSTANĄ WPROWADZONE DO UMOWY </w:t>
            </w:r>
          </w:p>
          <w:p w14:paraId="041F3DC5" w14:textId="643EDCE6" w:rsidR="00D9784D" w:rsidRPr="00432762" w:rsidRDefault="000405D0" w:rsidP="000405D0">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W SPRAWIE ZAMÓWIENIA PUBLICZNEGO</w:t>
            </w:r>
          </w:p>
        </w:tc>
      </w:tr>
    </w:tbl>
    <w:p w14:paraId="2BA312AA" w14:textId="463F7D64" w:rsidR="005052D9" w:rsidRPr="00432762" w:rsidRDefault="005052D9" w:rsidP="002E5788">
      <w:pPr>
        <w:pStyle w:val="Kolorowalistaakcent11"/>
        <w:widowControl w:val="0"/>
        <w:numPr>
          <w:ilvl w:val="1"/>
          <w:numId w:val="25"/>
        </w:numPr>
        <w:suppressAutoHyphens/>
        <w:spacing w:line="276" w:lineRule="auto"/>
        <w:ind w:left="709" w:hanging="709"/>
        <w:outlineLvl w:val="3"/>
        <w:rPr>
          <w:rFonts w:ascii="Arial" w:hAnsi="Arial" w:cs="Arial"/>
          <w:sz w:val="22"/>
          <w:szCs w:val="22"/>
        </w:rPr>
      </w:pPr>
      <w:r w:rsidRPr="00432762">
        <w:rPr>
          <w:rFonts w:ascii="Arial" w:hAnsi="Arial" w:cs="Arial"/>
          <w:sz w:val="22"/>
          <w:szCs w:val="22"/>
        </w:rPr>
        <w:t xml:space="preserve">Projekt Umowy stanowi </w:t>
      </w:r>
      <w:r w:rsidRPr="00432762">
        <w:rPr>
          <w:rFonts w:ascii="Arial" w:hAnsi="Arial" w:cs="Arial"/>
          <w:b/>
          <w:sz w:val="22"/>
          <w:szCs w:val="22"/>
        </w:rPr>
        <w:t xml:space="preserve">Załącznik Nr 2 do </w:t>
      </w:r>
      <w:r w:rsidR="00A435B8" w:rsidRPr="00432762">
        <w:rPr>
          <w:rFonts w:ascii="Arial" w:hAnsi="Arial" w:cs="Arial"/>
          <w:b/>
          <w:sz w:val="22"/>
          <w:szCs w:val="22"/>
        </w:rPr>
        <w:t>SWZ</w:t>
      </w:r>
      <w:r w:rsidRPr="00432762">
        <w:rPr>
          <w:rFonts w:ascii="Arial" w:hAnsi="Arial" w:cs="Arial"/>
          <w:sz w:val="22"/>
          <w:szCs w:val="22"/>
        </w:rPr>
        <w:t>.</w:t>
      </w:r>
    </w:p>
    <w:p w14:paraId="109DD00A" w14:textId="5AAD5AD7" w:rsidR="00D9784D" w:rsidRPr="00432762" w:rsidRDefault="00D9784D" w:rsidP="002E5788">
      <w:pPr>
        <w:pStyle w:val="Kolorowalistaakcent11"/>
        <w:widowControl w:val="0"/>
        <w:numPr>
          <w:ilvl w:val="1"/>
          <w:numId w:val="25"/>
        </w:numPr>
        <w:suppressAutoHyphens/>
        <w:spacing w:line="276" w:lineRule="auto"/>
        <w:ind w:left="709" w:hanging="709"/>
        <w:outlineLvl w:val="3"/>
        <w:rPr>
          <w:rFonts w:ascii="Arial" w:hAnsi="Arial" w:cs="Arial"/>
          <w:sz w:val="22"/>
          <w:szCs w:val="22"/>
        </w:rPr>
      </w:pPr>
      <w:r w:rsidRPr="00432762">
        <w:rPr>
          <w:rFonts w:ascii="Arial" w:hAnsi="Arial" w:cs="Arial"/>
          <w:sz w:val="22"/>
          <w:szCs w:val="22"/>
        </w:rPr>
        <w:t xml:space="preserve">Zamawiający przewiduje możliwości wprowadzenia zmian do zawartej umowy, na podstawie art. </w:t>
      </w:r>
      <w:r w:rsidR="007F1F51" w:rsidRPr="00432762">
        <w:rPr>
          <w:rFonts w:ascii="Arial" w:hAnsi="Arial" w:cs="Arial"/>
          <w:sz w:val="22"/>
          <w:szCs w:val="22"/>
        </w:rPr>
        <w:t>454-455</w:t>
      </w:r>
      <w:r w:rsidRPr="00432762">
        <w:rPr>
          <w:rFonts w:ascii="Arial" w:hAnsi="Arial" w:cs="Arial"/>
          <w:sz w:val="22"/>
          <w:szCs w:val="22"/>
        </w:rPr>
        <w:t xml:space="preserve"> ustawy</w:t>
      </w:r>
      <w:r w:rsidR="000405D0" w:rsidRPr="00432762">
        <w:rPr>
          <w:rFonts w:ascii="Arial" w:hAnsi="Arial" w:cs="Arial"/>
          <w:sz w:val="22"/>
          <w:szCs w:val="22"/>
        </w:rPr>
        <w:t xml:space="preserve"> Pzp</w:t>
      </w:r>
      <w:r w:rsidR="007F1F51" w:rsidRPr="00432762">
        <w:rPr>
          <w:rFonts w:ascii="Arial" w:hAnsi="Arial" w:cs="Arial"/>
          <w:sz w:val="22"/>
          <w:szCs w:val="22"/>
        </w:rPr>
        <w:t xml:space="preserve"> oraz postanowień </w:t>
      </w:r>
      <w:r w:rsidR="0032584E" w:rsidRPr="00432762">
        <w:rPr>
          <w:rFonts w:ascii="Arial" w:hAnsi="Arial" w:cs="Arial"/>
          <w:sz w:val="22"/>
          <w:szCs w:val="22"/>
        </w:rPr>
        <w:t>Projek</w:t>
      </w:r>
      <w:r w:rsidR="007F1F51" w:rsidRPr="00432762">
        <w:rPr>
          <w:rFonts w:ascii="Arial" w:hAnsi="Arial" w:cs="Arial"/>
          <w:sz w:val="22"/>
          <w:szCs w:val="22"/>
        </w:rPr>
        <w:t>tu</w:t>
      </w:r>
      <w:r w:rsidR="0099367B" w:rsidRPr="00432762">
        <w:rPr>
          <w:rFonts w:ascii="Arial" w:hAnsi="Arial" w:cs="Arial"/>
          <w:sz w:val="22"/>
          <w:szCs w:val="22"/>
        </w:rPr>
        <w:t xml:space="preserve"> </w:t>
      </w:r>
      <w:r w:rsidRPr="00432762">
        <w:rPr>
          <w:rFonts w:ascii="Arial" w:hAnsi="Arial" w:cs="Arial"/>
          <w:sz w:val="22"/>
          <w:szCs w:val="22"/>
        </w:rPr>
        <w:t>Umowy.</w:t>
      </w:r>
    </w:p>
    <w:p w14:paraId="24B96F40" w14:textId="4CE405A2" w:rsidR="007F1F51" w:rsidRPr="00432762" w:rsidRDefault="007F1F51" w:rsidP="007F1F51">
      <w:pPr>
        <w:pStyle w:val="Kolorowalistaakcent11"/>
        <w:widowControl w:val="0"/>
        <w:suppressAutoHyphens/>
        <w:spacing w:line="276" w:lineRule="auto"/>
        <w:ind w:left="709"/>
        <w:outlineLvl w:val="3"/>
        <w:rPr>
          <w:rFonts w:ascii="Arial" w:hAnsi="Arial" w:cs="Arial"/>
          <w:sz w:val="22"/>
          <w:szCs w:val="22"/>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432762" w14:paraId="6C5E5AB1" w14:textId="77777777" w:rsidTr="000405D0">
        <w:trPr>
          <w:trHeight w:val="507"/>
          <w:jc w:val="center"/>
        </w:trPr>
        <w:tc>
          <w:tcPr>
            <w:tcW w:w="9072" w:type="dxa"/>
            <w:shd w:val="clear" w:color="auto" w:fill="D9D9D9" w:themeFill="background1" w:themeFillShade="D9"/>
          </w:tcPr>
          <w:p w14:paraId="1142CEE0" w14:textId="31680661" w:rsidR="006708E0" w:rsidRPr="00432762" w:rsidRDefault="006708E0" w:rsidP="00627C7D">
            <w:pPr>
              <w:suppressAutoHyphens/>
              <w:spacing w:line="276" w:lineRule="auto"/>
              <w:contextualSpacing/>
              <w:jc w:val="center"/>
              <w:textAlignment w:val="baseline"/>
              <w:rPr>
                <w:rFonts w:ascii="Arial" w:hAnsi="Arial" w:cs="Arial"/>
                <w:color w:val="000000"/>
                <w:sz w:val="22"/>
                <w:szCs w:val="22"/>
              </w:rPr>
            </w:pPr>
            <w:r w:rsidRPr="00432762">
              <w:rPr>
                <w:rFonts w:ascii="Arial" w:hAnsi="Arial" w:cs="Arial"/>
                <w:color w:val="000000"/>
                <w:sz w:val="22"/>
                <w:szCs w:val="22"/>
              </w:rPr>
              <w:t>Rozdział 2</w:t>
            </w:r>
            <w:r w:rsidR="00E8292B">
              <w:rPr>
                <w:rFonts w:ascii="Arial" w:hAnsi="Arial" w:cs="Arial"/>
                <w:color w:val="000000"/>
                <w:sz w:val="22"/>
                <w:szCs w:val="22"/>
              </w:rPr>
              <w:t>1</w:t>
            </w:r>
          </w:p>
          <w:p w14:paraId="4B07268A" w14:textId="77777777" w:rsidR="006708E0" w:rsidRPr="00432762" w:rsidRDefault="006708E0" w:rsidP="00627C7D">
            <w:pPr>
              <w:suppressAutoHyphens/>
              <w:spacing w:line="276" w:lineRule="auto"/>
              <w:contextualSpacing/>
              <w:jc w:val="center"/>
              <w:textAlignment w:val="baseline"/>
              <w:rPr>
                <w:rFonts w:ascii="Arial" w:hAnsi="Arial" w:cs="Arial"/>
                <w:color w:val="000000"/>
                <w:sz w:val="22"/>
                <w:szCs w:val="22"/>
              </w:rPr>
            </w:pPr>
            <w:r w:rsidRPr="00432762">
              <w:rPr>
                <w:rFonts w:ascii="Arial" w:hAnsi="Arial" w:cs="Arial"/>
                <w:b/>
                <w:color w:val="000000"/>
                <w:sz w:val="22"/>
                <w:szCs w:val="22"/>
              </w:rPr>
              <w:t>OCHRONA DANYCH OSOBOWYCH</w:t>
            </w:r>
          </w:p>
        </w:tc>
      </w:tr>
    </w:tbl>
    <w:p w14:paraId="3679F191" w14:textId="08D8B32D" w:rsidR="00470482" w:rsidRPr="00432762" w:rsidRDefault="00470482" w:rsidP="00627C7D">
      <w:pPr>
        <w:spacing w:line="276" w:lineRule="auto"/>
        <w:jc w:val="both"/>
        <w:rPr>
          <w:rFonts w:ascii="Arial" w:hAnsi="Arial" w:cs="Arial"/>
          <w:b/>
          <w:sz w:val="22"/>
          <w:szCs w:val="22"/>
        </w:rPr>
      </w:pPr>
      <w:r w:rsidRPr="00432762">
        <w:rPr>
          <w:rFonts w:ascii="Arial" w:hAnsi="Arial" w:cs="Arial"/>
          <w:sz w:val="22"/>
          <w:szCs w:val="22"/>
        </w:rPr>
        <w:t>Zgodnie z art. 13 ust. 1 i 2 rozporządzenia Parlamentu Europejskiego i Rady (UE) 2016/679 z dnia 27 kwietnia 2016 r. w sprawie ochrony osób fizycznych</w:t>
      </w:r>
      <w:r w:rsidR="00CF12D3" w:rsidRPr="00432762">
        <w:rPr>
          <w:rFonts w:ascii="Arial" w:hAnsi="Arial" w:cs="Arial"/>
          <w:sz w:val="22"/>
          <w:szCs w:val="22"/>
        </w:rPr>
        <w:t xml:space="preserve"> </w:t>
      </w:r>
      <w:r w:rsidRPr="00432762">
        <w:rPr>
          <w:rFonts w:ascii="Arial" w:hAnsi="Arial" w:cs="Arial"/>
          <w:sz w:val="22"/>
          <w:szCs w:val="22"/>
        </w:rPr>
        <w:t xml:space="preserve">w związku z przetwarzaniem danych osobowych i w sprawie swobodnego przepływu takich danych oraz uchylenia dyrektywy 95/46/WE (ogólne rozporządzenie o ochronie danych) (Dz. Urz. UE L 119 z 04.05.2016, str. 1), dalej </w:t>
      </w:r>
      <w:r w:rsidRPr="00432762">
        <w:rPr>
          <w:rFonts w:ascii="Arial" w:hAnsi="Arial" w:cs="Arial"/>
          <w:i/>
          <w:iCs/>
          <w:sz w:val="22"/>
          <w:szCs w:val="22"/>
        </w:rPr>
        <w:t>„RODO”,</w:t>
      </w:r>
      <w:r w:rsidRPr="00432762">
        <w:rPr>
          <w:rFonts w:ascii="Arial" w:hAnsi="Arial" w:cs="Arial"/>
          <w:sz w:val="22"/>
          <w:szCs w:val="22"/>
        </w:rPr>
        <w:t xml:space="preserve"> </w:t>
      </w:r>
      <w:r w:rsidRPr="00432762">
        <w:rPr>
          <w:rFonts w:ascii="Arial" w:hAnsi="Arial" w:cs="Arial"/>
          <w:b/>
          <w:sz w:val="22"/>
          <w:szCs w:val="22"/>
        </w:rPr>
        <w:t>Zamawiający</w:t>
      </w:r>
      <w:r w:rsidR="00CF12D3" w:rsidRPr="00432762">
        <w:rPr>
          <w:rFonts w:ascii="Arial" w:hAnsi="Arial" w:cs="Arial"/>
          <w:b/>
          <w:sz w:val="22"/>
          <w:szCs w:val="22"/>
        </w:rPr>
        <w:t xml:space="preserve"> </w:t>
      </w:r>
      <w:r w:rsidRPr="00432762">
        <w:rPr>
          <w:rFonts w:ascii="Arial" w:hAnsi="Arial" w:cs="Arial"/>
          <w:b/>
          <w:sz w:val="22"/>
          <w:szCs w:val="22"/>
        </w:rPr>
        <w:t xml:space="preserve">informuje, że: </w:t>
      </w:r>
    </w:p>
    <w:p w14:paraId="7F350E2E" w14:textId="16245DB5" w:rsidR="00470482" w:rsidRPr="00432762" w:rsidRDefault="00020443" w:rsidP="002E5788">
      <w:pPr>
        <w:pStyle w:val="Akapitzlist"/>
        <w:numPr>
          <w:ilvl w:val="0"/>
          <w:numId w:val="15"/>
        </w:numPr>
        <w:spacing w:before="0" w:after="0" w:line="276" w:lineRule="auto"/>
        <w:ind w:left="426" w:hanging="426"/>
        <w:rPr>
          <w:rFonts w:ascii="Arial" w:eastAsia="Times New Roman" w:hAnsi="Arial" w:cs="Arial"/>
          <w:i/>
          <w:sz w:val="22"/>
          <w:szCs w:val="22"/>
          <w:lang w:eastAsia="pl-PL"/>
        </w:rPr>
      </w:pPr>
      <w:r w:rsidRPr="00432762">
        <w:rPr>
          <w:rFonts w:ascii="Arial" w:eastAsia="Times New Roman" w:hAnsi="Arial" w:cs="Arial"/>
          <w:sz w:val="22"/>
          <w:szCs w:val="22"/>
          <w:lang w:eastAsia="pl-PL"/>
        </w:rPr>
        <w:t>J</w:t>
      </w:r>
      <w:r w:rsidR="00470482" w:rsidRPr="00432762">
        <w:rPr>
          <w:rFonts w:ascii="Arial" w:eastAsia="Times New Roman" w:hAnsi="Arial" w:cs="Arial"/>
          <w:sz w:val="22"/>
          <w:szCs w:val="22"/>
          <w:lang w:eastAsia="pl-PL"/>
        </w:rPr>
        <w:t>est administratorem danych osobowych Wykonawcy oraz osób, których dane Wykonawca przekazał w niniejszym postępowaniu</w:t>
      </w:r>
      <w:r w:rsidR="00470482" w:rsidRPr="00432762">
        <w:rPr>
          <w:rFonts w:ascii="Arial" w:hAnsi="Arial" w:cs="Arial"/>
          <w:i/>
          <w:sz w:val="22"/>
          <w:szCs w:val="22"/>
        </w:rPr>
        <w:t>;</w:t>
      </w:r>
    </w:p>
    <w:p w14:paraId="316DF7FE" w14:textId="5F07867C" w:rsidR="00470482" w:rsidRPr="00064EDC" w:rsidRDefault="00470482" w:rsidP="002E5788">
      <w:pPr>
        <w:pStyle w:val="Akapitzlist"/>
        <w:numPr>
          <w:ilvl w:val="0"/>
          <w:numId w:val="15"/>
        </w:numPr>
        <w:spacing w:line="276" w:lineRule="auto"/>
        <w:ind w:left="426" w:hanging="426"/>
        <w:rPr>
          <w:rFonts w:ascii="Arial" w:hAnsi="Arial" w:cs="Arial"/>
          <w:b/>
          <w:i/>
          <w:sz w:val="22"/>
          <w:szCs w:val="22"/>
        </w:rPr>
      </w:pPr>
      <w:r w:rsidRPr="00064EDC">
        <w:rPr>
          <w:rFonts w:ascii="Arial" w:eastAsia="Times New Roman" w:hAnsi="Arial" w:cs="Arial"/>
          <w:sz w:val="22"/>
          <w:szCs w:val="22"/>
          <w:lang w:eastAsia="pl-PL"/>
        </w:rPr>
        <w:lastRenderedPageBreak/>
        <w:t>dane osobowe Wykonawcy przetwarzane będą na podstawie art. 6 ust. 1 lit. c</w:t>
      </w:r>
      <w:r w:rsidRPr="00064EDC">
        <w:rPr>
          <w:rFonts w:ascii="Arial" w:eastAsia="Times New Roman" w:hAnsi="Arial" w:cs="Arial"/>
          <w:i/>
          <w:sz w:val="22"/>
          <w:szCs w:val="22"/>
          <w:lang w:eastAsia="pl-PL"/>
        </w:rPr>
        <w:t xml:space="preserve"> </w:t>
      </w:r>
      <w:r w:rsidRPr="00064EDC">
        <w:rPr>
          <w:rFonts w:ascii="Arial" w:eastAsia="Times New Roman" w:hAnsi="Arial" w:cs="Arial"/>
          <w:sz w:val="22"/>
          <w:szCs w:val="22"/>
          <w:lang w:eastAsia="pl-PL"/>
        </w:rPr>
        <w:t xml:space="preserve">RODO w celu </w:t>
      </w:r>
      <w:r w:rsidRPr="00064EDC">
        <w:rPr>
          <w:rFonts w:ascii="Arial" w:hAnsi="Arial" w:cs="Arial"/>
          <w:sz w:val="22"/>
          <w:szCs w:val="22"/>
        </w:rPr>
        <w:t>związanym z postępowaniem o udzielenie zamówienia publicznego</w:t>
      </w:r>
      <w:r w:rsidR="00CF12D3" w:rsidRPr="00064EDC">
        <w:rPr>
          <w:rFonts w:ascii="Arial" w:hAnsi="Arial" w:cs="Arial"/>
          <w:sz w:val="22"/>
          <w:szCs w:val="22"/>
        </w:rPr>
        <w:t xml:space="preserve"> </w:t>
      </w:r>
      <w:r w:rsidRPr="00064EDC">
        <w:rPr>
          <w:rFonts w:ascii="Arial" w:hAnsi="Arial" w:cs="Arial"/>
          <w:sz w:val="22"/>
          <w:szCs w:val="22"/>
        </w:rPr>
        <w:t>na zadanie pn.:</w:t>
      </w:r>
      <w:r w:rsidR="00064EDC" w:rsidRPr="00064EDC">
        <w:rPr>
          <w:rFonts w:ascii="Arial" w:hAnsi="Arial" w:cs="Arial"/>
          <w:b/>
          <w:bCs/>
          <w:sz w:val="22"/>
          <w:szCs w:val="22"/>
        </w:rPr>
        <w:t xml:space="preserve"> </w:t>
      </w:r>
      <w:r w:rsidR="00064EDC" w:rsidRPr="00064EDC">
        <w:rPr>
          <w:rFonts w:ascii="Arial" w:hAnsi="Arial" w:cs="Arial"/>
          <w:sz w:val="22"/>
          <w:szCs w:val="22"/>
        </w:rPr>
        <w:t>„Dokumentacje geodezyjno-prawne dla potrzeb Starostwa Powiatowego  w Lublinie”,</w:t>
      </w:r>
      <w:r w:rsidR="00064EDC">
        <w:rPr>
          <w:rFonts w:ascii="Arial" w:hAnsi="Arial" w:cs="Arial"/>
          <w:b/>
          <w:bCs/>
          <w:sz w:val="22"/>
          <w:szCs w:val="22"/>
        </w:rPr>
        <w:t xml:space="preserve"> </w:t>
      </w:r>
      <w:r w:rsidRPr="00064EDC">
        <w:rPr>
          <w:rFonts w:ascii="Arial" w:hAnsi="Arial" w:cs="Arial"/>
          <w:sz w:val="22"/>
          <w:szCs w:val="22"/>
        </w:rPr>
        <w:t xml:space="preserve">prowadzonym w trybie </w:t>
      </w:r>
      <w:r w:rsidR="00020443" w:rsidRPr="00064EDC">
        <w:rPr>
          <w:rFonts w:ascii="Arial" w:hAnsi="Arial" w:cs="Arial"/>
          <w:sz w:val="22"/>
          <w:szCs w:val="22"/>
        </w:rPr>
        <w:t>podstawowym</w:t>
      </w:r>
      <w:r w:rsidR="00E05C05" w:rsidRPr="00064EDC">
        <w:rPr>
          <w:rFonts w:ascii="Arial" w:hAnsi="Arial" w:cs="Arial"/>
          <w:sz w:val="22"/>
          <w:szCs w:val="22"/>
        </w:rPr>
        <w:t xml:space="preserve"> bez negocjacji</w:t>
      </w:r>
      <w:r w:rsidRPr="00064EDC">
        <w:rPr>
          <w:rFonts w:ascii="Arial" w:hAnsi="Arial" w:cs="Arial"/>
          <w:sz w:val="22"/>
          <w:szCs w:val="22"/>
        </w:rPr>
        <w:t>;</w:t>
      </w:r>
    </w:p>
    <w:p w14:paraId="0D2EC80C" w14:textId="0C7C8E3F" w:rsidR="00904BAA" w:rsidRPr="00432762" w:rsidRDefault="00904BAA" w:rsidP="002E5788">
      <w:pPr>
        <w:pStyle w:val="Akapitzlist"/>
        <w:numPr>
          <w:ilvl w:val="0"/>
          <w:numId w:val="15"/>
        </w:numPr>
        <w:spacing w:before="0" w:after="0" w:line="276" w:lineRule="auto"/>
        <w:ind w:left="426" w:hanging="426"/>
        <w:rPr>
          <w:rFonts w:ascii="Arial" w:eastAsia="Times New Roman" w:hAnsi="Arial" w:cs="Arial"/>
          <w:i/>
          <w:sz w:val="22"/>
          <w:szCs w:val="22"/>
          <w:lang w:eastAsia="pl-PL"/>
        </w:rPr>
      </w:pPr>
      <w:r w:rsidRPr="00432762">
        <w:rPr>
          <w:rFonts w:ascii="Arial" w:eastAsia="Times New Roman" w:hAnsi="Arial" w:cs="Arial"/>
          <w:sz w:val="22"/>
          <w:szCs w:val="22"/>
          <w:lang w:eastAsia="pl-PL"/>
        </w:rPr>
        <w:t xml:space="preserve">odbiorcami danych osobowych Wykonawcy będą osoby lub podmioty, którym udostępniona zostanie dokumentacja postępowania w oparciu o art. 18 oraz art. 74 ustawy z </w:t>
      </w:r>
      <w:r w:rsidRPr="00432762">
        <w:rPr>
          <w:rFonts w:ascii="Arial" w:hAnsi="Arial" w:cs="Arial"/>
          <w:bCs/>
          <w:sz w:val="22"/>
          <w:szCs w:val="22"/>
        </w:rPr>
        <w:t xml:space="preserve">dnia 11 września 2019 r. Prawo zamówień publicznych </w:t>
      </w:r>
      <w:r w:rsidRPr="00432762">
        <w:rPr>
          <w:rFonts w:ascii="Arial" w:eastAsia="Times New Roman" w:hAnsi="Arial" w:cs="Arial"/>
          <w:sz w:val="22"/>
          <w:szCs w:val="22"/>
          <w:lang w:eastAsia="pl-PL"/>
        </w:rPr>
        <w:t>(</w:t>
      </w:r>
      <w:r w:rsidR="00D4721F">
        <w:rPr>
          <w:rFonts w:ascii="Arial" w:eastAsia="Times New Roman" w:hAnsi="Arial" w:cs="Arial"/>
          <w:sz w:val="22"/>
          <w:szCs w:val="22"/>
          <w:lang w:eastAsia="pl-PL"/>
        </w:rPr>
        <w:t xml:space="preserve">t.j. </w:t>
      </w:r>
      <w:r w:rsidRPr="00432762">
        <w:rPr>
          <w:rFonts w:ascii="Arial" w:eastAsia="Times New Roman" w:hAnsi="Arial" w:cs="Arial"/>
          <w:sz w:val="22"/>
          <w:szCs w:val="22"/>
          <w:lang w:eastAsia="pl-PL"/>
        </w:rPr>
        <w:t>Dz. U. z 20</w:t>
      </w:r>
      <w:r w:rsidR="00275609">
        <w:rPr>
          <w:rFonts w:ascii="Arial" w:eastAsia="Times New Roman" w:hAnsi="Arial" w:cs="Arial"/>
          <w:sz w:val="22"/>
          <w:szCs w:val="22"/>
          <w:lang w:eastAsia="pl-PL"/>
        </w:rPr>
        <w:t>21</w:t>
      </w:r>
      <w:r w:rsidRPr="00432762">
        <w:rPr>
          <w:rFonts w:ascii="Arial" w:eastAsia="Times New Roman" w:hAnsi="Arial" w:cs="Arial"/>
          <w:sz w:val="22"/>
          <w:szCs w:val="22"/>
          <w:lang w:eastAsia="pl-PL"/>
        </w:rPr>
        <w:t xml:space="preserve"> r. poz. </w:t>
      </w:r>
      <w:r w:rsidR="00275609">
        <w:rPr>
          <w:rFonts w:ascii="Arial" w:eastAsia="Times New Roman" w:hAnsi="Arial" w:cs="Arial"/>
          <w:sz w:val="22"/>
          <w:szCs w:val="22"/>
          <w:lang w:eastAsia="pl-PL"/>
        </w:rPr>
        <w:t>1129</w:t>
      </w:r>
      <w:r w:rsidRPr="00432762">
        <w:rPr>
          <w:rFonts w:ascii="Arial" w:eastAsia="Times New Roman" w:hAnsi="Arial" w:cs="Arial"/>
          <w:sz w:val="22"/>
          <w:szCs w:val="22"/>
          <w:lang w:eastAsia="pl-PL"/>
        </w:rPr>
        <w:t xml:space="preserve">), dalej „ustawa Pzp”;  </w:t>
      </w:r>
    </w:p>
    <w:p w14:paraId="56BD3DB7" w14:textId="77777777" w:rsidR="00904BAA" w:rsidRPr="00432762" w:rsidRDefault="00904BAA" w:rsidP="002E5788">
      <w:pPr>
        <w:pStyle w:val="Akapitzlist"/>
        <w:numPr>
          <w:ilvl w:val="0"/>
          <w:numId w:val="15"/>
        </w:numPr>
        <w:spacing w:before="0" w:after="0" w:line="276" w:lineRule="auto"/>
        <w:ind w:left="426" w:hanging="426"/>
        <w:rPr>
          <w:rFonts w:ascii="Arial" w:eastAsia="Times New Roman" w:hAnsi="Arial" w:cs="Arial"/>
          <w:sz w:val="22"/>
          <w:szCs w:val="22"/>
          <w:lang w:eastAsia="pl-PL"/>
        </w:rPr>
      </w:pPr>
      <w:r w:rsidRPr="00432762">
        <w:rPr>
          <w:rFonts w:ascii="Arial" w:eastAsia="Times New Roman" w:hAnsi="Arial" w:cs="Arial"/>
          <w:sz w:val="22"/>
          <w:szCs w:val="22"/>
          <w:lang w:eastAsia="pl-PL"/>
        </w:rPr>
        <w:t>dane osobowe Wykonawcy będą przechowywane, zgodnie z art. 78 ust. 1 ustawy Pzp, przez okres 4 lat od dnia zakończenia postępowania o udzielenie zamówienia, w sposób gwarantujący jego nienaruszalność.</w:t>
      </w:r>
    </w:p>
    <w:p w14:paraId="7F97BA42" w14:textId="77777777" w:rsidR="00470482" w:rsidRPr="00432762" w:rsidRDefault="00470482" w:rsidP="002E5788">
      <w:pPr>
        <w:pStyle w:val="Akapitzlist"/>
        <w:numPr>
          <w:ilvl w:val="0"/>
          <w:numId w:val="15"/>
        </w:numPr>
        <w:spacing w:before="0" w:after="0" w:line="276" w:lineRule="auto"/>
        <w:ind w:left="426" w:hanging="426"/>
        <w:rPr>
          <w:rFonts w:ascii="Arial" w:eastAsia="Times New Roman" w:hAnsi="Arial" w:cs="Arial"/>
          <w:i/>
          <w:sz w:val="22"/>
          <w:szCs w:val="22"/>
          <w:lang w:eastAsia="pl-PL"/>
        </w:rPr>
      </w:pPr>
      <w:r w:rsidRPr="00432762">
        <w:rPr>
          <w:rFonts w:ascii="Arial" w:eastAsia="Times New Roman" w:hAnsi="Arial" w:cs="Arial"/>
          <w:sz w:val="22"/>
          <w:szCs w:val="22"/>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AD17E58" w14:textId="77777777" w:rsidR="00470482" w:rsidRPr="00432762" w:rsidRDefault="00470482" w:rsidP="002E5788">
      <w:pPr>
        <w:pStyle w:val="Akapitzlist"/>
        <w:numPr>
          <w:ilvl w:val="0"/>
          <w:numId w:val="15"/>
        </w:numPr>
        <w:spacing w:before="0" w:after="0" w:line="276" w:lineRule="auto"/>
        <w:ind w:left="426" w:hanging="426"/>
        <w:rPr>
          <w:rFonts w:ascii="Arial" w:eastAsia="Times New Roman" w:hAnsi="Arial" w:cs="Arial"/>
          <w:i/>
          <w:sz w:val="22"/>
          <w:szCs w:val="22"/>
          <w:lang w:eastAsia="pl-PL"/>
        </w:rPr>
      </w:pPr>
      <w:r w:rsidRPr="00432762">
        <w:rPr>
          <w:rFonts w:ascii="Arial" w:eastAsia="Times New Roman" w:hAnsi="Arial" w:cs="Arial"/>
          <w:sz w:val="22"/>
          <w:szCs w:val="22"/>
          <w:lang w:eastAsia="pl-PL"/>
        </w:rPr>
        <w:t>w odniesieniu do danych osobowych Wykonawcy decyzje nie będą podejmowane w sposób zautomatyzowany, stosowanie do art. 22 RODO;</w:t>
      </w:r>
    </w:p>
    <w:p w14:paraId="51E8E649" w14:textId="77777777" w:rsidR="00470482" w:rsidRPr="00432762" w:rsidRDefault="00470482" w:rsidP="002E5788">
      <w:pPr>
        <w:pStyle w:val="Akapitzlist"/>
        <w:numPr>
          <w:ilvl w:val="0"/>
          <w:numId w:val="15"/>
        </w:numPr>
        <w:spacing w:before="0" w:after="0" w:line="276" w:lineRule="auto"/>
        <w:ind w:left="426" w:hanging="426"/>
        <w:rPr>
          <w:rFonts w:ascii="Arial" w:eastAsia="Times New Roman" w:hAnsi="Arial" w:cs="Arial"/>
          <w:i/>
          <w:sz w:val="22"/>
          <w:szCs w:val="22"/>
          <w:lang w:eastAsia="pl-PL"/>
        </w:rPr>
      </w:pPr>
      <w:r w:rsidRPr="00432762">
        <w:rPr>
          <w:rFonts w:ascii="Arial" w:eastAsia="Times New Roman" w:hAnsi="Arial" w:cs="Arial"/>
          <w:sz w:val="22"/>
          <w:szCs w:val="22"/>
          <w:lang w:eastAsia="pl-PL"/>
        </w:rPr>
        <w:t>Wykonawca posiada:</w:t>
      </w:r>
    </w:p>
    <w:p w14:paraId="6ED76325" w14:textId="77777777" w:rsidR="00470482" w:rsidRPr="00432762" w:rsidRDefault="00470482" w:rsidP="002E5788">
      <w:pPr>
        <w:pStyle w:val="Akapitzlist"/>
        <w:numPr>
          <w:ilvl w:val="0"/>
          <w:numId w:val="13"/>
        </w:numPr>
        <w:spacing w:before="0" w:after="0" w:line="276" w:lineRule="auto"/>
        <w:ind w:left="709" w:hanging="283"/>
        <w:rPr>
          <w:rFonts w:ascii="Arial" w:eastAsia="Times New Roman" w:hAnsi="Arial" w:cs="Arial"/>
          <w:sz w:val="22"/>
          <w:szCs w:val="22"/>
          <w:lang w:eastAsia="pl-PL"/>
        </w:rPr>
      </w:pPr>
      <w:r w:rsidRPr="00432762">
        <w:rPr>
          <w:rFonts w:ascii="Arial" w:eastAsia="Times New Roman" w:hAnsi="Arial" w:cs="Arial"/>
          <w:sz w:val="22"/>
          <w:szCs w:val="22"/>
          <w:lang w:eastAsia="pl-PL"/>
        </w:rPr>
        <w:t>na podstawie art. 15 RODO prawo dostępu do danych osobowych dotyczących Wykonawcy;</w:t>
      </w:r>
    </w:p>
    <w:p w14:paraId="58038078" w14:textId="77777777" w:rsidR="00470482" w:rsidRPr="00432762" w:rsidRDefault="00470482" w:rsidP="002E5788">
      <w:pPr>
        <w:pStyle w:val="Akapitzlist"/>
        <w:numPr>
          <w:ilvl w:val="0"/>
          <w:numId w:val="13"/>
        </w:numPr>
        <w:spacing w:before="0" w:after="0" w:line="276" w:lineRule="auto"/>
        <w:ind w:left="709" w:hanging="283"/>
        <w:rPr>
          <w:rFonts w:ascii="Arial" w:eastAsia="Times New Roman" w:hAnsi="Arial" w:cs="Arial"/>
          <w:sz w:val="22"/>
          <w:szCs w:val="22"/>
          <w:lang w:eastAsia="pl-PL"/>
        </w:rPr>
      </w:pPr>
      <w:r w:rsidRPr="00432762">
        <w:rPr>
          <w:rFonts w:ascii="Arial" w:eastAsia="Times New Roman" w:hAnsi="Arial" w:cs="Arial"/>
          <w:sz w:val="22"/>
          <w:szCs w:val="22"/>
          <w:lang w:eastAsia="pl-PL"/>
        </w:rPr>
        <w:t xml:space="preserve">na podstawie art. 16 RODO prawo do sprostowania danych osobowych, o ile ich zmiana nie skutkuje zmianą </w:t>
      </w:r>
      <w:r w:rsidRPr="00432762">
        <w:rPr>
          <w:rFonts w:ascii="Arial" w:hAnsi="Arial" w:cs="Arial"/>
          <w:sz w:val="22"/>
          <w:szCs w:val="22"/>
        </w:rPr>
        <w:t xml:space="preserve">wyniku postępowania o udzielenie zamówienia </w:t>
      </w:r>
      <w:r w:rsidRPr="00432762">
        <w:rPr>
          <w:rFonts w:ascii="Arial" w:hAnsi="Arial" w:cs="Arial"/>
          <w:sz w:val="22"/>
          <w:szCs w:val="22"/>
        </w:rPr>
        <w:br/>
        <w:t>publicznego ani zmianą postanowień umowy w zakresie niezgodnym z ustawą Pzp oraz nie narusza integralności protokołu oraz jego załączników</w:t>
      </w:r>
      <w:r w:rsidRPr="00432762">
        <w:rPr>
          <w:rFonts w:ascii="Arial" w:eastAsia="Times New Roman" w:hAnsi="Arial" w:cs="Arial"/>
          <w:sz w:val="22"/>
          <w:szCs w:val="22"/>
          <w:lang w:eastAsia="pl-PL"/>
        </w:rPr>
        <w:t>;</w:t>
      </w:r>
    </w:p>
    <w:p w14:paraId="19646984" w14:textId="77777777" w:rsidR="00470482" w:rsidRPr="00432762" w:rsidRDefault="00470482" w:rsidP="002E5788">
      <w:pPr>
        <w:pStyle w:val="Akapitzlist"/>
        <w:numPr>
          <w:ilvl w:val="0"/>
          <w:numId w:val="13"/>
        </w:numPr>
        <w:spacing w:before="0" w:after="0" w:line="276" w:lineRule="auto"/>
        <w:ind w:left="709" w:hanging="283"/>
        <w:rPr>
          <w:rFonts w:ascii="Arial" w:eastAsia="Times New Roman" w:hAnsi="Arial" w:cs="Arial"/>
          <w:sz w:val="22"/>
          <w:szCs w:val="22"/>
          <w:lang w:eastAsia="pl-PL"/>
        </w:rPr>
      </w:pPr>
      <w:r w:rsidRPr="00432762">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w:t>
      </w:r>
    </w:p>
    <w:p w14:paraId="3C30B256" w14:textId="77777777" w:rsidR="00470482" w:rsidRPr="00432762" w:rsidRDefault="00470482" w:rsidP="002E5788">
      <w:pPr>
        <w:pStyle w:val="Akapitzlist"/>
        <w:numPr>
          <w:ilvl w:val="0"/>
          <w:numId w:val="13"/>
        </w:numPr>
        <w:spacing w:before="0" w:after="0" w:line="276" w:lineRule="auto"/>
        <w:ind w:left="709" w:hanging="283"/>
        <w:rPr>
          <w:rFonts w:ascii="Arial" w:eastAsia="Times New Roman" w:hAnsi="Arial" w:cs="Arial"/>
          <w:i/>
          <w:sz w:val="22"/>
          <w:szCs w:val="22"/>
          <w:lang w:eastAsia="pl-PL"/>
        </w:rPr>
      </w:pPr>
      <w:r w:rsidRPr="00432762">
        <w:rPr>
          <w:rFonts w:ascii="Arial" w:eastAsia="Times New Roman" w:hAnsi="Arial" w:cs="Arial"/>
          <w:sz w:val="22"/>
          <w:szCs w:val="22"/>
          <w:lang w:eastAsia="pl-PL"/>
        </w:rPr>
        <w:t>prawo do wniesienia skargi do Prezesa Urzędu Ochrony Danych Osobowych, gdy Wykonawca uzna, że przetwarzanie jego danych osobowych narusza przepisy RODO;</w:t>
      </w:r>
    </w:p>
    <w:p w14:paraId="33366EBA" w14:textId="77777777" w:rsidR="00470482" w:rsidRPr="00432762" w:rsidRDefault="00470482" w:rsidP="002E5788">
      <w:pPr>
        <w:pStyle w:val="Akapitzlist"/>
        <w:numPr>
          <w:ilvl w:val="0"/>
          <w:numId w:val="15"/>
        </w:numPr>
        <w:spacing w:before="0" w:after="0" w:line="276" w:lineRule="auto"/>
        <w:ind w:left="426" w:hanging="426"/>
        <w:rPr>
          <w:rFonts w:ascii="Arial" w:eastAsia="Times New Roman" w:hAnsi="Arial" w:cs="Arial"/>
          <w:i/>
          <w:sz w:val="22"/>
          <w:szCs w:val="22"/>
          <w:lang w:eastAsia="pl-PL"/>
        </w:rPr>
      </w:pPr>
      <w:r w:rsidRPr="00432762">
        <w:rPr>
          <w:rFonts w:ascii="Arial" w:eastAsia="Times New Roman" w:hAnsi="Arial" w:cs="Arial"/>
          <w:sz w:val="22"/>
          <w:szCs w:val="22"/>
          <w:lang w:eastAsia="pl-PL"/>
        </w:rPr>
        <w:t>Wykonawcy nie przysługuje:</w:t>
      </w:r>
    </w:p>
    <w:p w14:paraId="4A42951C" w14:textId="77777777" w:rsidR="00470482" w:rsidRPr="00432762" w:rsidRDefault="00470482" w:rsidP="002E5788">
      <w:pPr>
        <w:pStyle w:val="Akapitzlist"/>
        <w:numPr>
          <w:ilvl w:val="0"/>
          <w:numId w:val="14"/>
        </w:numPr>
        <w:spacing w:before="0" w:after="0" w:line="276" w:lineRule="auto"/>
        <w:ind w:left="709" w:hanging="283"/>
        <w:rPr>
          <w:rFonts w:ascii="Arial" w:eastAsia="Times New Roman" w:hAnsi="Arial" w:cs="Arial"/>
          <w:i/>
          <w:sz w:val="22"/>
          <w:szCs w:val="22"/>
          <w:lang w:eastAsia="pl-PL"/>
        </w:rPr>
      </w:pPr>
      <w:r w:rsidRPr="00432762">
        <w:rPr>
          <w:rFonts w:ascii="Arial" w:eastAsia="Times New Roman" w:hAnsi="Arial" w:cs="Arial"/>
          <w:sz w:val="22"/>
          <w:szCs w:val="22"/>
          <w:lang w:eastAsia="pl-PL"/>
        </w:rPr>
        <w:t>w związku z art. 17 ust. 3 lit. b, d lub e RODO prawo do usunięcia danych osobowych;</w:t>
      </w:r>
    </w:p>
    <w:p w14:paraId="775F2E35" w14:textId="77777777" w:rsidR="00470482" w:rsidRPr="00432762" w:rsidRDefault="00470482" w:rsidP="002E5788">
      <w:pPr>
        <w:pStyle w:val="Akapitzlist"/>
        <w:numPr>
          <w:ilvl w:val="0"/>
          <w:numId w:val="14"/>
        </w:numPr>
        <w:spacing w:before="0" w:after="0" w:line="276" w:lineRule="auto"/>
        <w:ind w:left="709" w:hanging="283"/>
        <w:rPr>
          <w:rFonts w:ascii="Arial" w:eastAsia="Times New Roman" w:hAnsi="Arial" w:cs="Arial"/>
          <w:b/>
          <w:i/>
          <w:sz w:val="22"/>
          <w:szCs w:val="22"/>
          <w:lang w:eastAsia="pl-PL"/>
        </w:rPr>
      </w:pPr>
      <w:r w:rsidRPr="00432762">
        <w:rPr>
          <w:rFonts w:ascii="Arial" w:eastAsia="Times New Roman" w:hAnsi="Arial" w:cs="Arial"/>
          <w:sz w:val="22"/>
          <w:szCs w:val="22"/>
          <w:lang w:eastAsia="pl-PL"/>
        </w:rPr>
        <w:t>prawo do przenoszenia danych osobowych, o którym mowa w art. 20 RODO;</w:t>
      </w:r>
    </w:p>
    <w:p w14:paraId="197C9BB2" w14:textId="77777777" w:rsidR="00470482" w:rsidRPr="00432762" w:rsidRDefault="00470482" w:rsidP="002E5788">
      <w:pPr>
        <w:pStyle w:val="Akapitzlist"/>
        <w:numPr>
          <w:ilvl w:val="0"/>
          <w:numId w:val="14"/>
        </w:numPr>
        <w:spacing w:before="0" w:after="0" w:line="276" w:lineRule="auto"/>
        <w:ind w:left="709" w:hanging="283"/>
        <w:rPr>
          <w:rFonts w:ascii="Arial" w:eastAsia="Times New Roman" w:hAnsi="Arial" w:cs="Arial"/>
          <w:i/>
          <w:sz w:val="22"/>
          <w:szCs w:val="22"/>
          <w:lang w:eastAsia="pl-PL"/>
        </w:rPr>
      </w:pPr>
      <w:r w:rsidRPr="00432762">
        <w:rPr>
          <w:rFonts w:ascii="Arial" w:eastAsia="Times New Roman" w:hAnsi="Arial" w:cs="Arial"/>
          <w:sz w:val="22"/>
          <w:szCs w:val="22"/>
          <w:lang w:eastAsia="pl-PL"/>
        </w:rPr>
        <w:t xml:space="preserve">na podstawie art. 21 RODO prawo sprzeciwu, wobec przetwarzania danych osobowych, gdyż podstawą prawną przetwarzania danych osobowych Wykonawcy jest art. 6 ust. 1 lit. c RODO. </w:t>
      </w:r>
    </w:p>
    <w:p w14:paraId="5C6DB9A1" w14:textId="77777777" w:rsidR="00470482" w:rsidRPr="00432762" w:rsidRDefault="00470482" w:rsidP="00627C7D">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432762">
        <w:rPr>
          <w:rFonts w:ascii="Arial" w:hAnsi="Arial" w:cs="Arial"/>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87737A4" w14:textId="07D68127" w:rsidR="00470482" w:rsidRPr="00432762" w:rsidRDefault="00470482" w:rsidP="00627C7D">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432762">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w:t>
      </w:r>
      <w:r w:rsidR="005D70FC">
        <w:rPr>
          <w:rFonts w:ascii="Arial" w:hAnsi="Arial" w:cs="Arial"/>
          <w:sz w:val="22"/>
          <w:szCs w:val="22"/>
        </w:rPr>
        <w:t xml:space="preserve"> </w:t>
      </w:r>
      <w:r w:rsidRPr="00432762">
        <w:rPr>
          <w:rFonts w:ascii="Arial" w:hAnsi="Arial" w:cs="Arial"/>
          <w:sz w:val="22"/>
          <w:szCs w:val="22"/>
        </w:rPr>
        <w:t>umowy</w:t>
      </w:r>
      <w:r w:rsidR="005D70FC">
        <w:rPr>
          <w:rFonts w:ascii="Arial" w:hAnsi="Arial" w:cs="Arial"/>
          <w:sz w:val="22"/>
          <w:szCs w:val="22"/>
        </w:rPr>
        <w:t xml:space="preserve"> </w:t>
      </w:r>
      <w:r w:rsidRPr="00432762">
        <w:rPr>
          <w:rFonts w:ascii="Arial" w:hAnsi="Arial" w:cs="Arial"/>
          <w:sz w:val="22"/>
          <w:szCs w:val="22"/>
        </w:rPr>
        <w:t>w</w:t>
      </w:r>
      <w:r w:rsidR="005D70FC">
        <w:rPr>
          <w:rFonts w:ascii="Arial" w:hAnsi="Arial" w:cs="Arial"/>
          <w:sz w:val="22"/>
          <w:szCs w:val="22"/>
        </w:rPr>
        <w:t xml:space="preserve"> </w:t>
      </w:r>
      <w:r w:rsidRPr="00432762">
        <w:rPr>
          <w:rFonts w:ascii="Arial" w:hAnsi="Arial" w:cs="Arial"/>
          <w:sz w:val="22"/>
          <w:szCs w:val="22"/>
        </w:rPr>
        <w:t>zakresie</w:t>
      </w:r>
      <w:r w:rsidR="005D70FC">
        <w:rPr>
          <w:rFonts w:ascii="Arial" w:hAnsi="Arial" w:cs="Arial"/>
          <w:sz w:val="22"/>
          <w:szCs w:val="22"/>
        </w:rPr>
        <w:t xml:space="preserve"> </w:t>
      </w:r>
      <w:r w:rsidRPr="00432762">
        <w:rPr>
          <w:rFonts w:ascii="Arial" w:hAnsi="Arial" w:cs="Arial"/>
          <w:sz w:val="22"/>
          <w:szCs w:val="22"/>
        </w:rPr>
        <w:t>nie</w:t>
      </w:r>
      <w:r w:rsidR="005D70FC">
        <w:rPr>
          <w:rFonts w:ascii="Arial" w:hAnsi="Arial" w:cs="Arial"/>
          <w:sz w:val="22"/>
          <w:szCs w:val="22"/>
        </w:rPr>
        <w:t xml:space="preserve"> </w:t>
      </w:r>
      <w:r w:rsidRPr="00432762">
        <w:rPr>
          <w:rFonts w:ascii="Arial" w:hAnsi="Arial" w:cs="Arial"/>
          <w:sz w:val="22"/>
          <w:szCs w:val="22"/>
        </w:rPr>
        <w:t>zgodnym z ustawą.</w:t>
      </w:r>
    </w:p>
    <w:p w14:paraId="109E8CD6" w14:textId="77777777" w:rsidR="00470482" w:rsidRPr="00432762" w:rsidRDefault="00470482" w:rsidP="00627C7D">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432762">
        <w:rPr>
          <w:rFonts w:ascii="Arial" w:hAnsi="Arial" w:cs="Arial"/>
          <w:sz w:val="22"/>
          <w:szCs w:val="22"/>
        </w:rPr>
        <w:t xml:space="preserve">Wystąpienie z żądaniem, o którym mowa w art. 18 ust. 1 rozporządzenia 2016/679, nie ogranicza przetwarzania danych osobowych do czasu zakończenia postępowania </w:t>
      </w:r>
      <w:r w:rsidRPr="00432762">
        <w:rPr>
          <w:rFonts w:ascii="Arial" w:hAnsi="Arial" w:cs="Arial"/>
          <w:sz w:val="22"/>
          <w:szCs w:val="22"/>
        </w:rPr>
        <w:br/>
        <w:t>o udzielenie zamówienia publicznego lub konkursu.</w:t>
      </w:r>
    </w:p>
    <w:p w14:paraId="2D8DA3C4" w14:textId="77777777" w:rsidR="00470482" w:rsidRDefault="00470482" w:rsidP="00627C7D">
      <w:pPr>
        <w:spacing w:line="276" w:lineRule="auto"/>
        <w:ind w:left="142"/>
        <w:jc w:val="both"/>
        <w:rPr>
          <w:rFonts w:ascii="Arial" w:hAnsi="Arial" w:cs="Arial"/>
          <w:sz w:val="22"/>
          <w:szCs w:val="22"/>
          <w:shd w:val="clear" w:color="auto" w:fill="FFFFFF"/>
        </w:rPr>
      </w:pPr>
      <w:r w:rsidRPr="00432762">
        <w:rPr>
          <w:rFonts w:ascii="Arial" w:hAnsi="Arial" w:cs="Arial"/>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C0A3E0C" w14:textId="77777777" w:rsidR="00523047" w:rsidRPr="00432762" w:rsidRDefault="00523047" w:rsidP="00627C7D">
      <w:pPr>
        <w:spacing w:line="276" w:lineRule="auto"/>
        <w:ind w:left="142"/>
        <w:jc w:val="both"/>
        <w:rPr>
          <w:rFonts w:ascii="Arial" w:hAnsi="Arial" w:cs="Arial"/>
          <w:sz w:val="22"/>
          <w:szCs w:val="22"/>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432762"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16C992B0" w:rsidR="006708E0" w:rsidRPr="00432762" w:rsidRDefault="006708E0"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lastRenderedPageBreak/>
              <w:t>Rozdział 2</w:t>
            </w:r>
            <w:r w:rsidR="00E8292B">
              <w:rPr>
                <w:rFonts w:ascii="Arial" w:hAnsi="Arial" w:cs="Arial"/>
                <w:sz w:val="22"/>
                <w:szCs w:val="22"/>
              </w:rPr>
              <w:t>2</w:t>
            </w:r>
          </w:p>
          <w:p w14:paraId="6C7ECBF7" w14:textId="77777777" w:rsidR="006708E0" w:rsidRPr="00432762" w:rsidRDefault="006708E0"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POUCZENIE O ŚRODKACH OCHRONY PRAWNEJ</w:t>
            </w:r>
          </w:p>
        </w:tc>
      </w:tr>
    </w:tbl>
    <w:p w14:paraId="61818261" w14:textId="28ACAF97" w:rsidR="00432D57" w:rsidRPr="00432762" w:rsidRDefault="00432D57"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sz w:val="22"/>
          <w:szCs w:val="22"/>
        </w:rPr>
        <w:t>Środki ochrony prawnej przewidziane są w dziale IX ustawy.</w:t>
      </w:r>
    </w:p>
    <w:p w14:paraId="06213CCF" w14:textId="14B05922" w:rsidR="00D9784D" w:rsidRPr="00432762" w:rsidRDefault="00D9784D"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sz w:val="22"/>
          <w:szCs w:val="22"/>
        </w:rPr>
        <w:t>Środkami ochrony prawnej są odwołanie i skarga do sądu.</w:t>
      </w:r>
    </w:p>
    <w:p w14:paraId="79760057" w14:textId="1D2A8E31" w:rsidR="00CC1FD8" w:rsidRPr="00432762" w:rsidRDefault="00D9784D"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sz w:val="22"/>
          <w:szCs w:val="22"/>
        </w:rPr>
        <w:t xml:space="preserve">Środki ochrony prawnej przysługują </w:t>
      </w:r>
      <w:r w:rsidR="00CC1FD8" w:rsidRPr="00432762">
        <w:rPr>
          <w:rFonts w:ascii="Arial" w:hAnsi="Arial" w:cs="Arial"/>
          <w:sz w:val="22"/>
          <w:szCs w:val="22"/>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0405D0" w:rsidRPr="00432762">
        <w:rPr>
          <w:rFonts w:ascii="Arial" w:hAnsi="Arial" w:cs="Arial"/>
          <w:sz w:val="22"/>
          <w:szCs w:val="22"/>
        </w:rPr>
        <w:t xml:space="preserve"> ust</w:t>
      </w:r>
      <w:r w:rsidR="00CC1FD8" w:rsidRPr="00432762">
        <w:rPr>
          <w:rFonts w:ascii="Arial" w:hAnsi="Arial" w:cs="Arial"/>
          <w:sz w:val="22"/>
          <w:szCs w:val="22"/>
        </w:rPr>
        <w:t>awy</w:t>
      </w:r>
      <w:r w:rsidR="000405D0" w:rsidRPr="00432762">
        <w:rPr>
          <w:rFonts w:ascii="Arial" w:hAnsi="Arial" w:cs="Arial"/>
          <w:sz w:val="22"/>
          <w:szCs w:val="22"/>
        </w:rPr>
        <w:t xml:space="preserve"> Pzp</w:t>
      </w:r>
      <w:r w:rsidR="00CC1FD8" w:rsidRPr="00432762">
        <w:rPr>
          <w:rFonts w:ascii="Arial" w:hAnsi="Arial" w:cs="Arial"/>
          <w:sz w:val="22"/>
          <w:szCs w:val="22"/>
        </w:rPr>
        <w:t xml:space="preserve"> oraz Rzecznikowi Małych i Średnich Przedsiębiorców.</w:t>
      </w:r>
    </w:p>
    <w:p w14:paraId="370AFEE1" w14:textId="07FBF7F2" w:rsidR="00CC1FD8" w:rsidRPr="00432762" w:rsidRDefault="00D9784D"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sz w:val="22"/>
          <w:szCs w:val="22"/>
        </w:rPr>
        <w:t xml:space="preserve">Odwołanie </w:t>
      </w:r>
      <w:r w:rsidR="00CC1FD8" w:rsidRPr="00432762">
        <w:rPr>
          <w:rFonts w:ascii="Arial" w:hAnsi="Arial" w:cs="Arial"/>
          <w:color w:val="000000"/>
          <w:sz w:val="22"/>
          <w:szCs w:val="22"/>
        </w:rPr>
        <w:t>przysługuje na:</w:t>
      </w:r>
    </w:p>
    <w:p w14:paraId="3BE0DE79" w14:textId="29844308" w:rsidR="00CC1FD8" w:rsidRPr="00432762" w:rsidRDefault="00CC1FD8" w:rsidP="00CC1FD8">
      <w:pPr>
        <w:pStyle w:val="Akapitzlist"/>
        <w:shd w:val="clear" w:color="auto" w:fill="FFFFFF"/>
        <w:spacing w:before="72" w:after="72" w:line="276" w:lineRule="auto"/>
        <w:ind w:left="1134" w:hanging="425"/>
        <w:rPr>
          <w:rFonts w:ascii="Arial" w:hAnsi="Arial" w:cs="Arial"/>
          <w:color w:val="000000"/>
          <w:sz w:val="22"/>
          <w:szCs w:val="22"/>
        </w:rPr>
      </w:pPr>
      <w:r w:rsidRPr="00432762">
        <w:rPr>
          <w:rFonts w:ascii="Arial" w:hAnsi="Arial" w:cs="Arial"/>
          <w:color w:val="000000"/>
          <w:sz w:val="22"/>
          <w:szCs w:val="22"/>
        </w:rPr>
        <w:t>1)</w:t>
      </w:r>
      <w:r w:rsidRPr="00432762">
        <w:rPr>
          <w:rFonts w:ascii="Arial" w:hAnsi="Arial" w:cs="Arial"/>
          <w:color w:val="000000"/>
          <w:sz w:val="22"/>
          <w:szCs w:val="22"/>
        </w:rPr>
        <w:tab/>
        <w:t>niezgodną z przepisami ustawy czynność zamawiającego, podjętą w postępowaniu o udzielenie zamówienia, w tym na projektowane postanowienie umowy;</w:t>
      </w:r>
    </w:p>
    <w:p w14:paraId="3CC38E8A" w14:textId="520C5F40" w:rsidR="00CC1FD8" w:rsidRPr="00432762" w:rsidRDefault="00CC1FD8" w:rsidP="00CC1FD8">
      <w:pPr>
        <w:pStyle w:val="Akapitzlist"/>
        <w:shd w:val="clear" w:color="auto" w:fill="FFFFFF"/>
        <w:spacing w:after="72" w:line="276" w:lineRule="auto"/>
        <w:ind w:left="1134" w:hanging="425"/>
        <w:rPr>
          <w:rFonts w:ascii="Arial" w:hAnsi="Arial" w:cs="Arial"/>
          <w:color w:val="000000"/>
          <w:sz w:val="22"/>
          <w:szCs w:val="22"/>
        </w:rPr>
      </w:pPr>
      <w:r w:rsidRPr="00432762">
        <w:rPr>
          <w:rFonts w:ascii="Arial" w:hAnsi="Arial" w:cs="Arial"/>
          <w:color w:val="000000"/>
          <w:sz w:val="22"/>
          <w:szCs w:val="22"/>
        </w:rPr>
        <w:t>2)</w:t>
      </w:r>
      <w:r w:rsidRPr="00432762">
        <w:rPr>
          <w:rFonts w:ascii="Arial" w:hAnsi="Arial" w:cs="Arial"/>
          <w:color w:val="000000"/>
          <w:sz w:val="22"/>
          <w:szCs w:val="22"/>
        </w:rPr>
        <w:tab/>
        <w:t>zaniechanie czynności w postępowaniu o udzielenie zamówienia, do której zamawiający był obowiązany na podstawie ustawy;</w:t>
      </w:r>
    </w:p>
    <w:p w14:paraId="35402205" w14:textId="6058FF33" w:rsidR="00CC1FD8" w:rsidRPr="00432762" w:rsidRDefault="00CC1FD8" w:rsidP="00CC1FD8">
      <w:pPr>
        <w:pStyle w:val="Akapitzlist"/>
        <w:shd w:val="clear" w:color="auto" w:fill="FFFFFF"/>
        <w:spacing w:after="72" w:line="276" w:lineRule="auto"/>
        <w:ind w:left="1134" w:hanging="425"/>
        <w:rPr>
          <w:rFonts w:ascii="Arial" w:hAnsi="Arial" w:cs="Arial"/>
          <w:color w:val="000000"/>
          <w:sz w:val="22"/>
          <w:szCs w:val="22"/>
        </w:rPr>
      </w:pPr>
      <w:r w:rsidRPr="00432762">
        <w:rPr>
          <w:rFonts w:ascii="Arial" w:hAnsi="Arial" w:cs="Arial"/>
          <w:color w:val="000000"/>
          <w:sz w:val="22"/>
          <w:szCs w:val="22"/>
        </w:rPr>
        <w:t>3)</w:t>
      </w:r>
      <w:r w:rsidRPr="00432762">
        <w:rPr>
          <w:rFonts w:ascii="Arial" w:hAnsi="Arial" w:cs="Arial"/>
          <w:color w:val="000000"/>
          <w:sz w:val="22"/>
          <w:szCs w:val="22"/>
        </w:rPr>
        <w:tab/>
        <w:t>zaniechanie przeprowadzenia postępowania o udzielenie zamówienia lub zorganizowania konkursu na podstawie ustawy, mimo że zamawiający był do tego obowiązany.</w:t>
      </w:r>
    </w:p>
    <w:p w14:paraId="49207DFD" w14:textId="4CF177A8" w:rsidR="00CC1FD8" w:rsidRPr="00432762" w:rsidRDefault="00CC1FD8"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37FE1D" w14:textId="61D61C55" w:rsidR="00CC1FD8" w:rsidRPr="00432762" w:rsidRDefault="00BD5F7F"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color w:val="000000"/>
          <w:sz w:val="22"/>
          <w:szCs w:val="22"/>
        </w:rPr>
        <w:t xml:space="preserve">Terminy wnoszenia odwołań </w:t>
      </w:r>
    </w:p>
    <w:p w14:paraId="72D05A7C" w14:textId="7E83E91F" w:rsidR="00CC1FD8" w:rsidRPr="00432762" w:rsidRDefault="00CC1FD8" w:rsidP="000405D0">
      <w:pPr>
        <w:pStyle w:val="Akapitzlist"/>
        <w:shd w:val="clear" w:color="auto" w:fill="FFFFFF"/>
        <w:spacing w:before="72" w:after="72" w:line="276" w:lineRule="auto"/>
        <w:ind w:left="1134" w:hanging="425"/>
        <w:rPr>
          <w:rFonts w:ascii="Arial" w:hAnsi="Arial" w:cs="Arial"/>
          <w:color w:val="000000"/>
          <w:sz w:val="22"/>
          <w:szCs w:val="22"/>
        </w:rPr>
      </w:pPr>
      <w:r w:rsidRPr="00432762">
        <w:rPr>
          <w:rFonts w:ascii="Arial" w:hAnsi="Arial" w:cs="Arial"/>
          <w:color w:val="000000"/>
          <w:sz w:val="22"/>
          <w:szCs w:val="22"/>
        </w:rPr>
        <w:t>1)</w:t>
      </w:r>
      <w:r w:rsidR="00BD5F7F" w:rsidRPr="00432762">
        <w:rPr>
          <w:rFonts w:ascii="Arial" w:hAnsi="Arial" w:cs="Arial"/>
          <w:color w:val="000000"/>
          <w:sz w:val="22"/>
          <w:szCs w:val="22"/>
        </w:rPr>
        <w:tab/>
        <w:t xml:space="preserve">Odwołanie wnosi się </w:t>
      </w:r>
      <w:r w:rsidRPr="00432762">
        <w:rPr>
          <w:rFonts w:ascii="Arial" w:hAnsi="Arial" w:cs="Arial"/>
          <w:color w:val="000000"/>
          <w:sz w:val="22"/>
          <w:szCs w:val="22"/>
        </w:rPr>
        <w:t>w terminie:</w:t>
      </w:r>
    </w:p>
    <w:p w14:paraId="3E2C4381" w14:textId="6C1677A6" w:rsidR="00CC1FD8" w:rsidRPr="00432762" w:rsidRDefault="00CC1FD8" w:rsidP="00BD5F7F">
      <w:pPr>
        <w:pStyle w:val="Akapitzlist"/>
        <w:shd w:val="clear" w:color="auto" w:fill="FFFFFF"/>
        <w:spacing w:before="72" w:after="72" w:line="276" w:lineRule="auto"/>
        <w:ind w:left="1701" w:hanging="567"/>
        <w:rPr>
          <w:rFonts w:ascii="Arial" w:hAnsi="Arial" w:cs="Arial"/>
          <w:color w:val="000000"/>
          <w:sz w:val="22"/>
          <w:szCs w:val="22"/>
        </w:rPr>
      </w:pPr>
      <w:r w:rsidRPr="00432762">
        <w:rPr>
          <w:rFonts w:ascii="Arial" w:hAnsi="Arial" w:cs="Arial"/>
          <w:color w:val="000000"/>
          <w:sz w:val="22"/>
          <w:szCs w:val="22"/>
        </w:rPr>
        <w:t>a)</w:t>
      </w:r>
      <w:r w:rsidR="00BD5F7F" w:rsidRPr="00432762">
        <w:rPr>
          <w:rFonts w:ascii="Arial" w:hAnsi="Arial" w:cs="Arial"/>
          <w:color w:val="000000"/>
          <w:sz w:val="22"/>
          <w:szCs w:val="22"/>
        </w:rPr>
        <w:tab/>
      </w:r>
      <w:r w:rsidRPr="00432762">
        <w:rPr>
          <w:rFonts w:ascii="Arial" w:hAnsi="Arial" w:cs="Arial"/>
          <w:color w:val="000000"/>
          <w:sz w:val="22"/>
          <w:szCs w:val="22"/>
        </w:rPr>
        <w:t>5 dni od dnia przekazania informacji o czynności zamawiającego stanowiącej podstawę jego wniesienia, jeżeli informacja została przekazana przy użyciu środków komunikacji elektronicznej,</w:t>
      </w:r>
    </w:p>
    <w:p w14:paraId="43267A77" w14:textId="3FBB424C" w:rsidR="00CC1FD8" w:rsidRPr="00432762" w:rsidRDefault="00CC1FD8" w:rsidP="00BD5F7F">
      <w:pPr>
        <w:pStyle w:val="Akapitzlist"/>
        <w:shd w:val="clear" w:color="auto" w:fill="FFFFFF"/>
        <w:spacing w:before="72" w:after="72" w:line="276" w:lineRule="auto"/>
        <w:ind w:left="1701" w:hanging="567"/>
        <w:rPr>
          <w:rFonts w:ascii="Arial" w:hAnsi="Arial" w:cs="Arial"/>
          <w:color w:val="000000"/>
          <w:sz w:val="22"/>
          <w:szCs w:val="22"/>
        </w:rPr>
      </w:pPr>
      <w:r w:rsidRPr="00432762">
        <w:rPr>
          <w:rFonts w:ascii="Arial" w:hAnsi="Arial" w:cs="Arial"/>
          <w:color w:val="000000"/>
          <w:sz w:val="22"/>
          <w:szCs w:val="22"/>
        </w:rPr>
        <w:t>b)</w:t>
      </w:r>
      <w:r w:rsidR="00BD5F7F" w:rsidRPr="00432762">
        <w:rPr>
          <w:rFonts w:ascii="Arial" w:hAnsi="Arial" w:cs="Arial"/>
          <w:color w:val="000000"/>
          <w:sz w:val="22"/>
          <w:szCs w:val="22"/>
        </w:rPr>
        <w:tab/>
      </w:r>
      <w:r w:rsidRPr="00432762">
        <w:rPr>
          <w:rFonts w:ascii="Arial" w:hAnsi="Arial" w:cs="Arial"/>
          <w:color w:val="000000"/>
          <w:sz w:val="22"/>
          <w:szCs w:val="22"/>
        </w:rPr>
        <w:t>10 dni od dnia przekazania informacji o czynności zamawiającego stanowiącej podstawę jego wniesienia, jeżeli informacja została przekazana w sposób inny niż określony w lit. a.</w:t>
      </w:r>
    </w:p>
    <w:p w14:paraId="730779B3" w14:textId="61CDAF27" w:rsidR="00CC1FD8" w:rsidRPr="00432762" w:rsidRDefault="00CC1FD8" w:rsidP="00BD5F7F">
      <w:pPr>
        <w:pStyle w:val="Akapitzlist"/>
        <w:shd w:val="clear" w:color="auto" w:fill="FFFFFF"/>
        <w:spacing w:before="72" w:line="276" w:lineRule="auto"/>
        <w:ind w:left="1134" w:hanging="567"/>
        <w:rPr>
          <w:rFonts w:ascii="Arial" w:hAnsi="Arial" w:cs="Arial"/>
          <w:color w:val="000000"/>
          <w:sz w:val="22"/>
          <w:szCs w:val="22"/>
        </w:rPr>
      </w:pPr>
      <w:r w:rsidRPr="00432762">
        <w:rPr>
          <w:rFonts w:ascii="Arial" w:hAnsi="Arial" w:cs="Arial"/>
          <w:color w:val="000000"/>
          <w:sz w:val="22"/>
          <w:szCs w:val="22"/>
        </w:rPr>
        <w:t>2. </w:t>
      </w:r>
      <w:r w:rsidR="00BD5F7F" w:rsidRPr="00432762">
        <w:rPr>
          <w:rFonts w:ascii="Arial" w:hAnsi="Arial" w:cs="Arial"/>
          <w:color w:val="000000"/>
          <w:sz w:val="22"/>
          <w:szCs w:val="22"/>
        </w:rPr>
        <w:tab/>
      </w:r>
      <w:r w:rsidRPr="00432762">
        <w:rPr>
          <w:rFonts w:ascii="Arial" w:hAnsi="Arial" w:cs="Arial"/>
          <w:color w:val="000000"/>
          <w:sz w:val="22"/>
          <w:szCs w:val="22"/>
        </w:rPr>
        <w:t>Odwołanie wobec treści ogłoszenia wszczynającego postępowanie o udzielenie zamówienia lub konkurs lub wobec treści dokumentów zamówienia wnosi się w terminie</w:t>
      </w:r>
      <w:r w:rsidR="00BD5F7F" w:rsidRPr="00432762">
        <w:rPr>
          <w:rFonts w:ascii="Arial" w:hAnsi="Arial" w:cs="Arial"/>
          <w:color w:val="000000"/>
          <w:sz w:val="22"/>
          <w:szCs w:val="22"/>
        </w:rPr>
        <w:t xml:space="preserve"> </w:t>
      </w:r>
      <w:r w:rsidRPr="00432762">
        <w:rPr>
          <w:rFonts w:ascii="Arial" w:hAnsi="Arial" w:cs="Arial"/>
          <w:color w:val="000000"/>
          <w:sz w:val="22"/>
          <w:szCs w:val="22"/>
        </w:rPr>
        <w:t>5 dni od dnia zamieszczenia ogłoszenia w Biuletynie Zamówień Publicznych lub dokumentów zamówienia na stronie internetowej</w:t>
      </w:r>
      <w:r w:rsidR="00BD5F7F" w:rsidRPr="00432762">
        <w:rPr>
          <w:rFonts w:ascii="Arial" w:hAnsi="Arial" w:cs="Arial"/>
          <w:color w:val="000000"/>
          <w:sz w:val="22"/>
          <w:szCs w:val="22"/>
        </w:rPr>
        <w:t>.</w:t>
      </w:r>
    </w:p>
    <w:p w14:paraId="4F969F87" w14:textId="2CEF6F4C" w:rsidR="00CC1FD8" w:rsidRPr="00432762" w:rsidRDefault="00CC1FD8" w:rsidP="00BD5F7F">
      <w:pPr>
        <w:pStyle w:val="Akapitzlist"/>
        <w:shd w:val="clear" w:color="auto" w:fill="FFFFFF"/>
        <w:spacing w:before="72" w:line="276" w:lineRule="auto"/>
        <w:ind w:left="1134" w:hanging="567"/>
        <w:rPr>
          <w:rFonts w:ascii="Arial" w:hAnsi="Arial" w:cs="Arial"/>
          <w:color w:val="000000"/>
          <w:sz w:val="22"/>
          <w:szCs w:val="22"/>
        </w:rPr>
      </w:pPr>
      <w:r w:rsidRPr="00432762">
        <w:rPr>
          <w:rFonts w:ascii="Arial" w:hAnsi="Arial" w:cs="Arial"/>
          <w:color w:val="000000"/>
          <w:sz w:val="22"/>
          <w:szCs w:val="22"/>
        </w:rPr>
        <w:t>3. </w:t>
      </w:r>
      <w:r w:rsidR="00BD5F7F" w:rsidRPr="00432762">
        <w:rPr>
          <w:rFonts w:ascii="Arial" w:hAnsi="Arial" w:cs="Arial"/>
          <w:color w:val="000000"/>
          <w:sz w:val="22"/>
          <w:szCs w:val="22"/>
        </w:rPr>
        <w:tab/>
      </w:r>
      <w:r w:rsidRPr="00432762">
        <w:rPr>
          <w:rFonts w:ascii="Arial" w:hAnsi="Arial" w:cs="Arial"/>
          <w:color w:val="000000"/>
          <w:sz w:val="22"/>
          <w:szCs w:val="22"/>
        </w:rPr>
        <w:t xml:space="preserve">Odwołanie w przypadkach innych niż określone w </w:t>
      </w:r>
      <w:r w:rsidR="00BD5F7F" w:rsidRPr="00432762">
        <w:rPr>
          <w:rFonts w:ascii="Arial" w:hAnsi="Arial" w:cs="Arial"/>
          <w:color w:val="000000"/>
          <w:sz w:val="22"/>
          <w:szCs w:val="22"/>
        </w:rPr>
        <w:t>pkt</w:t>
      </w:r>
      <w:r w:rsidRPr="00432762">
        <w:rPr>
          <w:rFonts w:ascii="Arial" w:hAnsi="Arial" w:cs="Arial"/>
          <w:color w:val="000000"/>
          <w:sz w:val="22"/>
          <w:szCs w:val="22"/>
        </w:rPr>
        <w:t xml:space="preserve"> 1 i 2 wnosi się w terminie</w:t>
      </w:r>
      <w:r w:rsidR="00BD5F7F" w:rsidRPr="00432762">
        <w:rPr>
          <w:rFonts w:ascii="Arial" w:hAnsi="Arial" w:cs="Arial"/>
          <w:color w:val="000000"/>
          <w:sz w:val="22"/>
          <w:szCs w:val="22"/>
        </w:rPr>
        <w:t xml:space="preserve"> </w:t>
      </w:r>
      <w:r w:rsidRPr="00432762">
        <w:rPr>
          <w:rFonts w:ascii="Arial" w:hAnsi="Arial" w:cs="Arial"/>
          <w:color w:val="000000"/>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6072D422" w14:textId="4AA8D5CC" w:rsidR="00CC1FD8" w:rsidRPr="00432762" w:rsidRDefault="00CC1FD8" w:rsidP="00BD5F7F">
      <w:pPr>
        <w:pStyle w:val="Akapitzlist"/>
        <w:shd w:val="clear" w:color="auto" w:fill="FFFFFF"/>
        <w:spacing w:before="72" w:line="276" w:lineRule="auto"/>
        <w:ind w:left="1134" w:hanging="567"/>
        <w:rPr>
          <w:rFonts w:ascii="Arial" w:hAnsi="Arial" w:cs="Arial"/>
          <w:color w:val="000000"/>
          <w:sz w:val="22"/>
          <w:szCs w:val="22"/>
        </w:rPr>
      </w:pPr>
      <w:r w:rsidRPr="00432762">
        <w:rPr>
          <w:rFonts w:ascii="Arial" w:hAnsi="Arial" w:cs="Arial"/>
          <w:color w:val="000000"/>
          <w:sz w:val="22"/>
          <w:szCs w:val="22"/>
        </w:rPr>
        <w:t>4. </w:t>
      </w:r>
      <w:r w:rsidR="00BD5F7F" w:rsidRPr="00432762">
        <w:rPr>
          <w:rFonts w:ascii="Arial" w:hAnsi="Arial" w:cs="Arial"/>
          <w:color w:val="000000"/>
          <w:sz w:val="22"/>
          <w:szCs w:val="22"/>
        </w:rPr>
        <w:tab/>
      </w:r>
      <w:r w:rsidRPr="00432762">
        <w:rPr>
          <w:rFonts w:ascii="Arial" w:hAnsi="Arial" w:cs="Arial"/>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C86BC1" w14:textId="2F86FA66" w:rsidR="00CC1FD8" w:rsidRPr="00432762" w:rsidRDefault="00CC1FD8" w:rsidP="00BD5F7F">
      <w:pPr>
        <w:pStyle w:val="Akapitzlist"/>
        <w:shd w:val="clear" w:color="auto" w:fill="FFFFFF"/>
        <w:spacing w:before="72" w:after="72" w:line="276" w:lineRule="auto"/>
        <w:ind w:left="1701" w:hanging="567"/>
        <w:rPr>
          <w:rFonts w:ascii="Arial" w:hAnsi="Arial" w:cs="Arial"/>
          <w:color w:val="000000"/>
          <w:sz w:val="22"/>
          <w:szCs w:val="22"/>
        </w:rPr>
      </w:pPr>
      <w:r w:rsidRPr="00432762">
        <w:rPr>
          <w:rFonts w:ascii="Arial" w:hAnsi="Arial" w:cs="Arial"/>
          <w:color w:val="000000"/>
          <w:sz w:val="22"/>
          <w:szCs w:val="22"/>
        </w:rPr>
        <w:t>1)</w:t>
      </w:r>
      <w:r w:rsidR="00BD5F7F" w:rsidRPr="00432762">
        <w:rPr>
          <w:rFonts w:ascii="Arial" w:hAnsi="Arial" w:cs="Arial"/>
          <w:color w:val="000000"/>
          <w:sz w:val="22"/>
          <w:szCs w:val="22"/>
        </w:rPr>
        <w:tab/>
      </w:r>
      <w:r w:rsidRPr="00432762">
        <w:rPr>
          <w:rFonts w:ascii="Arial" w:hAnsi="Arial" w:cs="Arial"/>
          <w:color w:val="000000"/>
          <w:sz w:val="22"/>
          <w:szCs w:val="22"/>
        </w:rPr>
        <w:t>15 dni od dnia zamieszczenia w Biuletynie Zamówień Publicznych ogłoszenia o wyniku postępowania</w:t>
      </w:r>
    </w:p>
    <w:p w14:paraId="77DAB7E8" w14:textId="50B74320" w:rsidR="00CC1FD8" w:rsidRPr="00432762" w:rsidRDefault="00CC1FD8" w:rsidP="00BD5F7F">
      <w:pPr>
        <w:pStyle w:val="Akapitzlist"/>
        <w:shd w:val="clear" w:color="auto" w:fill="FFFFFF"/>
        <w:spacing w:before="72" w:after="72" w:line="276" w:lineRule="auto"/>
        <w:ind w:left="1701" w:hanging="567"/>
        <w:rPr>
          <w:rFonts w:ascii="Arial" w:hAnsi="Arial" w:cs="Arial"/>
          <w:color w:val="000000"/>
          <w:sz w:val="22"/>
          <w:szCs w:val="22"/>
        </w:rPr>
      </w:pPr>
      <w:r w:rsidRPr="00432762">
        <w:rPr>
          <w:rFonts w:ascii="Arial" w:hAnsi="Arial" w:cs="Arial"/>
          <w:color w:val="000000"/>
          <w:sz w:val="22"/>
          <w:szCs w:val="22"/>
        </w:rPr>
        <w:lastRenderedPageBreak/>
        <w:t>3)</w:t>
      </w:r>
      <w:r w:rsidR="00BD5F7F" w:rsidRPr="00432762">
        <w:rPr>
          <w:rFonts w:ascii="Arial" w:hAnsi="Arial" w:cs="Arial"/>
          <w:color w:val="000000"/>
          <w:sz w:val="22"/>
          <w:szCs w:val="22"/>
        </w:rPr>
        <w:tab/>
      </w:r>
      <w:r w:rsidRPr="00432762">
        <w:rPr>
          <w:rFonts w:ascii="Arial" w:hAnsi="Arial" w:cs="Arial"/>
          <w:color w:val="000000"/>
          <w:sz w:val="22"/>
          <w:szCs w:val="22"/>
        </w:rPr>
        <w:t>miesiąca od dnia zawarcia umowy, jeżeli zamawiający:</w:t>
      </w:r>
    </w:p>
    <w:p w14:paraId="1CCE3598" w14:textId="50E99285" w:rsidR="00CC1FD8" w:rsidRPr="00432762" w:rsidRDefault="00CC1FD8" w:rsidP="00BD5F7F">
      <w:pPr>
        <w:pStyle w:val="Akapitzlist"/>
        <w:shd w:val="clear" w:color="auto" w:fill="FFFFFF"/>
        <w:spacing w:before="72" w:after="72" w:line="276" w:lineRule="auto"/>
        <w:ind w:left="2268" w:hanging="567"/>
        <w:rPr>
          <w:rFonts w:ascii="Arial" w:hAnsi="Arial" w:cs="Arial"/>
          <w:color w:val="000000"/>
          <w:sz w:val="22"/>
          <w:szCs w:val="22"/>
        </w:rPr>
      </w:pPr>
      <w:r w:rsidRPr="00432762">
        <w:rPr>
          <w:rFonts w:ascii="Arial" w:hAnsi="Arial" w:cs="Arial"/>
          <w:color w:val="000000"/>
          <w:sz w:val="22"/>
          <w:szCs w:val="22"/>
        </w:rPr>
        <w:t>a)</w:t>
      </w:r>
      <w:r w:rsidR="00BD5F7F" w:rsidRPr="00432762">
        <w:rPr>
          <w:rFonts w:ascii="Arial" w:hAnsi="Arial" w:cs="Arial"/>
          <w:color w:val="000000"/>
          <w:sz w:val="22"/>
          <w:szCs w:val="22"/>
        </w:rPr>
        <w:tab/>
      </w:r>
      <w:r w:rsidRPr="00432762">
        <w:rPr>
          <w:rFonts w:ascii="Arial" w:hAnsi="Arial" w:cs="Arial"/>
          <w:color w:val="000000"/>
          <w:sz w:val="22"/>
          <w:szCs w:val="22"/>
        </w:rPr>
        <w:t>nie zamieścił w Biuletynie Zamówień Publicznych ogłoszenia o wyniku postępowania albo</w:t>
      </w:r>
    </w:p>
    <w:p w14:paraId="2DEADADE" w14:textId="2BA6DCB9" w:rsidR="00CC1FD8" w:rsidRPr="00432762" w:rsidRDefault="00CC1FD8" w:rsidP="006A1C25">
      <w:pPr>
        <w:pStyle w:val="Akapitzlist"/>
        <w:shd w:val="clear" w:color="auto" w:fill="FFFFFF"/>
        <w:spacing w:before="72" w:after="72" w:line="276" w:lineRule="auto"/>
        <w:ind w:left="2268" w:hanging="567"/>
        <w:rPr>
          <w:rFonts w:ascii="Arial" w:hAnsi="Arial" w:cs="Arial"/>
          <w:color w:val="000000"/>
          <w:sz w:val="22"/>
          <w:szCs w:val="22"/>
        </w:rPr>
      </w:pPr>
      <w:r w:rsidRPr="00432762">
        <w:rPr>
          <w:rFonts w:ascii="Arial" w:hAnsi="Arial" w:cs="Arial"/>
          <w:color w:val="000000"/>
          <w:sz w:val="22"/>
          <w:szCs w:val="22"/>
        </w:rPr>
        <w:t>b)</w:t>
      </w:r>
      <w:r w:rsidR="00BD5F7F" w:rsidRPr="00432762">
        <w:rPr>
          <w:rFonts w:ascii="Arial" w:hAnsi="Arial" w:cs="Arial"/>
          <w:color w:val="000000"/>
          <w:sz w:val="22"/>
          <w:szCs w:val="22"/>
        </w:rPr>
        <w:tab/>
      </w:r>
      <w:r w:rsidRPr="00432762">
        <w:rPr>
          <w:rFonts w:ascii="Arial" w:hAnsi="Arial" w:cs="Arial"/>
          <w:color w:val="000000"/>
          <w:sz w:val="22"/>
          <w:szCs w:val="22"/>
        </w:rPr>
        <w:t>zamieścił w Biuletynie Zamówień Publicznych ogłoszenie o wyniku postępowania, które nie zawiera uzasadnienia udzielenia zamówienia w trybie negocjacji bez ogłoszenia albo zamówienia z wolnej ręki.</w:t>
      </w:r>
    </w:p>
    <w:p w14:paraId="05826E7B" w14:textId="77777777" w:rsidR="00BD5F7F" w:rsidRPr="00432762" w:rsidRDefault="00BD5F7F" w:rsidP="002E5788">
      <w:pPr>
        <w:pStyle w:val="Kolorowalistaakcent11"/>
        <w:widowControl w:val="0"/>
        <w:numPr>
          <w:ilvl w:val="1"/>
          <w:numId w:val="26"/>
        </w:numPr>
        <w:suppressAutoHyphens/>
        <w:spacing w:line="276" w:lineRule="auto"/>
        <w:ind w:left="709" w:hanging="709"/>
        <w:outlineLvl w:val="3"/>
        <w:rPr>
          <w:rFonts w:ascii="Arial" w:hAnsi="Arial" w:cs="Arial"/>
          <w:sz w:val="22"/>
          <w:szCs w:val="22"/>
        </w:rPr>
      </w:pPr>
      <w:r w:rsidRPr="00432762">
        <w:rPr>
          <w:rFonts w:ascii="Arial" w:hAnsi="Arial" w:cs="Arial"/>
          <w:color w:val="000000"/>
          <w:sz w:val="22"/>
          <w:szCs w:val="22"/>
        </w:rPr>
        <w:t>Odwołanie zawiera:</w:t>
      </w:r>
    </w:p>
    <w:p w14:paraId="77D51C6D" w14:textId="11F3B7C7"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1)</w:t>
      </w:r>
      <w:r w:rsidR="006A1C25" w:rsidRPr="00432762">
        <w:rPr>
          <w:rFonts w:ascii="Arial" w:hAnsi="Arial" w:cs="Arial"/>
          <w:color w:val="000000"/>
          <w:sz w:val="22"/>
          <w:szCs w:val="22"/>
        </w:rPr>
        <w:tab/>
      </w:r>
      <w:r w:rsidRPr="00432762">
        <w:rPr>
          <w:rFonts w:ascii="Arial" w:hAnsi="Arial" w:cs="Arial"/>
          <w:color w:val="000000"/>
          <w:sz w:val="22"/>
          <w:szCs w:val="22"/>
        </w:rPr>
        <w:t>imię i nazwisko albo nazwę, miejsce zamieszkania albo siedzibę, numer telefonu oraz adres poczty elektronicznej odwołującego oraz imię i nazwisko przedstawiciela (przedstawicieli);</w:t>
      </w:r>
    </w:p>
    <w:p w14:paraId="45B08732" w14:textId="4DDE0AF5"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2)</w:t>
      </w:r>
      <w:r w:rsidR="006A1C25" w:rsidRPr="00432762">
        <w:rPr>
          <w:rFonts w:ascii="Arial" w:hAnsi="Arial" w:cs="Arial"/>
          <w:color w:val="000000"/>
          <w:sz w:val="22"/>
          <w:szCs w:val="22"/>
        </w:rPr>
        <w:tab/>
      </w:r>
      <w:r w:rsidRPr="00432762">
        <w:rPr>
          <w:rFonts w:ascii="Arial" w:hAnsi="Arial" w:cs="Arial"/>
          <w:color w:val="000000"/>
          <w:sz w:val="22"/>
          <w:szCs w:val="22"/>
        </w:rPr>
        <w:t>nazwę i siedzibę zamawiającego, numer telefonu oraz adres poczty elektronicznej zamawiającego;</w:t>
      </w:r>
    </w:p>
    <w:p w14:paraId="203F5DE9" w14:textId="5A5745A6"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3)</w:t>
      </w:r>
      <w:r w:rsidR="006A1C25" w:rsidRPr="00432762">
        <w:rPr>
          <w:rFonts w:ascii="Arial" w:hAnsi="Arial" w:cs="Arial"/>
          <w:color w:val="000000"/>
          <w:sz w:val="22"/>
          <w:szCs w:val="22"/>
        </w:rPr>
        <w:tab/>
      </w:r>
      <w:r w:rsidRPr="00432762">
        <w:rPr>
          <w:rFonts w:ascii="Arial" w:hAnsi="Arial" w:cs="Arial"/>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3A0277D4" w14:textId="6117D9AE"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4)</w:t>
      </w:r>
      <w:r w:rsidR="006A1C25" w:rsidRPr="00432762">
        <w:rPr>
          <w:rFonts w:ascii="Arial" w:hAnsi="Arial" w:cs="Arial"/>
          <w:color w:val="000000"/>
          <w:sz w:val="22"/>
          <w:szCs w:val="22"/>
        </w:rPr>
        <w:tab/>
      </w:r>
      <w:r w:rsidRPr="00432762">
        <w:rPr>
          <w:rFonts w:ascii="Arial" w:hAnsi="Arial" w:cs="Arial"/>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BBBE519" w14:textId="6B06C306"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5)</w:t>
      </w:r>
      <w:r w:rsidR="006A1C25" w:rsidRPr="00432762">
        <w:rPr>
          <w:rFonts w:ascii="Arial" w:hAnsi="Arial" w:cs="Arial"/>
          <w:color w:val="000000"/>
          <w:sz w:val="22"/>
          <w:szCs w:val="22"/>
        </w:rPr>
        <w:tab/>
      </w:r>
      <w:r w:rsidRPr="00432762">
        <w:rPr>
          <w:rFonts w:ascii="Arial" w:hAnsi="Arial" w:cs="Arial"/>
          <w:color w:val="000000"/>
          <w:sz w:val="22"/>
          <w:szCs w:val="22"/>
        </w:rPr>
        <w:t>określenie przedmiotu zamówienia;</w:t>
      </w:r>
    </w:p>
    <w:p w14:paraId="4250A4D5" w14:textId="7D749CB6"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6)</w:t>
      </w:r>
      <w:r w:rsidR="006A1C25" w:rsidRPr="00432762">
        <w:rPr>
          <w:rFonts w:ascii="Arial" w:hAnsi="Arial" w:cs="Arial"/>
          <w:color w:val="000000"/>
          <w:sz w:val="22"/>
          <w:szCs w:val="22"/>
        </w:rPr>
        <w:tab/>
      </w:r>
      <w:r w:rsidRPr="00432762">
        <w:rPr>
          <w:rFonts w:ascii="Arial" w:hAnsi="Arial" w:cs="Arial"/>
          <w:color w:val="000000"/>
          <w:sz w:val="22"/>
          <w:szCs w:val="22"/>
        </w:rPr>
        <w:t>wskazanie numeru ogłoszenia w przypadku zamieszczenia w Biuletynie Zamówień Publicznych albo publikacji w Dzienniku Urzędowym Unii Europejskiej;</w:t>
      </w:r>
    </w:p>
    <w:p w14:paraId="2AD0546D" w14:textId="39BC26DD"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7)  </w:t>
      </w:r>
      <w:r w:rsidR="006A1C25" w:rsidRPr="00432762">
        <w:rPr>
          <w:rFonts w:ascii="Arial" w:hAnsi="Arial" w:cs="Arial"/>
          <w:color w:val="000000"/>
          <w:sz w:val="22"/>
          <w:szCs w:val="22"/>
        </w:rPr>
        <w:tab/>
      </w:r>
      <w:r w:rsidRPr="00432762">
        <w:rPr>
          <w:rFonts w:ascii="Arial" w:hAnsi="Arial" w:cs="Arial"/>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1543934C" w14:textId="022BBEEF"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8)</w:t>
      </w:r>
      <w:r w:rsidR="006A1C25" w:rsidRPr="00432762">
        <w:rPr>
          <w:rFonts w:ascii="Arial" w:hAnsi="Arial" w:cs="Arial"/>
          <w:color w:val="000000"/>
          <w:sz w:val="22"/>
          <w:szCs w:val="22"/>
        </w:rPr>
        <w:tab/>
      </w:r>
      <w:r w:rsidRPr="00432762">
        <w:rPr>
          <w:rFonts w:ascii="Arial" w:hAnsi="Arial" w:cs="Arial"/>
          <w:color w:val="000000"/>
          <w:sz w:val="22"/>
          <w:szCs w:val="22"/>
        </w:rPr>
        <w:t>zwięzłe przedstawienie zarzutów;</w:t>
      </w:r>
    </w:p>
    <w:p w14:paraId="5C7678D7" w14:textId="634897B6"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9)</w:t>
      </w:r>
      <w:r w:rsidR="006A1C25" w:rsidRPr="00432762">
        <w:rPr>
          <w:rFonts w:ascii="Arial" w:hAnsi="Arial" w:cs="Arial"/>
          <w:color w:val="000000"/>
          <w:sz w:val="22"/>
          <w:szCs w:val="22"/>
        </w:rPr>
        <w:tab/>
      </w:r>
      <w:r w:rsidRPr="00432762">
        <w:rPr>
          <w:rFonts w:ascii="Arial" w:hAnsi="Arial" w:cs="Arial"/>
          <w:color w:val="000000"/>
          <w:sz w:val="22"/>
          <w:szCs w:val="22"/>
        </w:rPr>
        <w:t>żądanie co do sposobu rozstrzygnięcia odwołania;</w:t>
      </w:r>
    </w:p>
    <w:p w14:paraId="4806ACB7" w14:textId="72F1067F"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10)</w:t>
      </w:r>
      <w:r w:rsidR="006A1C25" w:rsidRPr="00432762">
        <w:rPr>
          <w:rFonts w:ascii="Arial" w:hAnsi="Arial" w:cs="Arial"/>
          <w:color w:val="000000"/>
          <w:sz w:val="22"/>
          <w:szCs w:val="22"/>
        </w:rPr>
        <w:tab/>
      </w:r>
      <w:r w:rsidRPr="00432762">
        <w:rPr>
          <w:rFonts w:ascii="Arial" w:hAnsi="Arial" w:cs="Arial"/>
          <w:color w:val="000000"/>
          <w:sz w:val="22"/>
          <w:szCs w:val="22"/>
        </w:rPr>
        <w:t>wskazanie okoliczności faktycznych i prawnych uzasadniających wniesienie odwołania oraz dowodów na poparcie przytoczonych okoliczności;</w:t>
      </w:r>
    </w:p>
    <w:p w14:paraId="431CD5CD" w14:textId="23931DC4"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11)</w:t>
      </w:r>
      <w:r w:rsidR="006A1C25" w:rsidRPr="00432762">
        <w:rPr>
          <w:rFonts w:ascii="Arial" w:hAnsi="Arial" w:cs="Arial"/>
          <w:color w:val="000000"/>
          <w:sz w:val="22"/>
          <w:szCs w:val="22"/>
        </w:rPr>
        <w:tab/>
      </w:r>
      <w:r w:rsidRPr="00432762">
        <w:rPr>
          <w:rFonts w:ascii="Arial" w:hAnsi="Arial" w:cs="Arial"/>
          <w:color w:val="000000"/>
          <w:sz w:val="22"/>
          <w:szCs w:val="22"/>
        </w:rPr>
        <w:t>podpis odwołującego albo jego przedstawiciela lub przedstawicieli;</w:t>
      </w:r>
    </w:p>
    <w:p w14:paraId="4442F3D6" w14:textId="5DE9A3C5" w:rsidR="00BD5F7F" w:rsidRPr="00432762" w:rsidRDefault="00BD5F7F" w:rsidP="006A1C25">
      <w:pPr>
        <w:pStyle w:val="Akapitzlist"/>
        <w:shd w:val="clear" w:color="auto" w:fill="FFFFFF"/>
        <w:spacing w:before="72" w:after="72" w:line="276" w:lineRule="auto"/>
        <w:ind w:left="1418" w:hanging="567"/>
        <w:rPr>
          <w:rFonts w:ascii="Arial" w:hAnsi="Arial" w:cs="Arial"/>
          <w:color w:val="000000"/>
          <w:sz w:val="22"/>
          <w:szCs w:val="22"/>
        </w:rPr>
      </w:pPr>
      <w:r w:rsidRPr="00432762">
        <w:rPr>
          <w:rFonts w:ascii="Arial" w:hAnsi="Arial" w:cs="Arial"/>
          <w:color w:val="000000"/>
          <w:sz w:val="22"/>
          <w:szCs w:val="22"/>
        </w:rPr>
        <w:t>12)</w:t>
      </w:r>
      <w:r w:rsidR="006A1C25" w:rsidRPr="00432762">
        <w:rPr>
          <w:rFonts w:ascii="Arial" w:hAnsi="Arial" w:cs="Arial"/>
          <w:color w:val="000000"/>
          <w:sz w:val="22"/>
          <w:szCs w:val="22"/>
        </w:rPr>
        <w:tab/>
      </w:r>
      <w:r w:rsidRPr="00432762">
        <w:rPr>
          <w:rFonts w:ascii="Arial" w:hAnsi="Arial" w:cs="Arial"/>
          <w:color w:val="000000"/>
          <w:sz w:val="22"/>
          <w:szCs w:val="22"/>
        </w:rPr>
        <w:t>wykaz załączników.</w:t>
      </w:r>
    </w:p>
    <w:p w14:paraId="7AAD87FE" w14:textId="77777777" w:rsidR="006A1C25" w:rsidRPr="00432762" w:rsidRDefault="006A1C25" w:rsidP="008928F6">
      <w:pPr>
        <w:shd w:val="clear" w:color="auto" w:fill="FFFFFF"/>
        <w:spacing w:before="72"/>
        <w:ind w:firstLine="709"/>
        <w:contextualSpacing/>
        <w:rPr>
          <w:rFonts w:ascii="Arial" w:hAnsi="Arial" w:cs="Arial"/>
          <w:color w:val="000000"/>
          <w:sz w:val="22"/>
          <w:szCs w:val="22"/>
        </w:rPr>
      </w:pPr>
      <w:r w:rsidRPr="00432762">
        <w:rPr>
          <w:rFonts w:ascii="Arial" w:hAnsi="Arial" w:cs="Arial"/>
          <w:color w:val="000000"/>
          <w:sz w:val="22"/>
          <w:szCs w:val="22"/>
        </w:rPr>
        <w:t>Do odwołania dołącza się:</w:t>
      </w:r>
    </w:p>
    <w:p w14:paraId="6E471E9F" w14:textId="318F19CE" w:rsidR="006A1C25" w:rsidRPr="00432762" w:rsidRDefault="006A1C25" w:rsidP="008928F6">
      <w:pPr>
        <w:pStyle w:val="Akapitzlist"/>
        <w:shd w:val="clear" w:color="auto" w:fill="FFFFFF"/>
        <w:spacing w:before="72" w:after="72" w:line="240" w:lineRule="auto"/>
        <w:ind w:left="1418" w:hanging="567"/>
        <w:rPr>
          <w:rFonts w:ascii="Arial" w:hAnsi="Arial" w:cs="Arial"/>
          <w:color w:val="000000"/>
          <w:sz w:val="22"/>
          <w:szCs w:val="22"/>
        </w:rPr>
      </w:pPr>
      <w:r w:rsidRPr="00432762">
        <w:rPr>
          <w:rFonts w:ascii="Arial" w:hAnsi="Arial" w:cs="Arial"/>
          <w:color w:val="000000"/>
          <w:sz w:val="22"/>
          <w:szCs w:val="22"/>
        </w:rPr>
        <w:t>1)</w:t>
      </w:r>
      <w:r w:rsidRPr="00432762">
        <w:rPr>
          <w:rFonts w:ascii="Arial" w:hAnsi="Arial" w:cs="Arial"/>
          <w:color w:val="000000"/>
          <w:sz w:val="22"/>
          <w:szCs w:val="22"/>
        </w:rPr>
        <w:tab/>
        <w:t>dowód uiszczenia wpisu od odwołania w wymaganej wysokości;</w:t>
      </w:r>
    </w:p>
    <w:p w14:paraId="396EBA90" w14:textId="197ACF36" w:rsidR="006A1C25" w:rsidRPr="00432762" w:rsidRDefault="006A1C25" w:rsidP="008928F6">
      <w:pPr>
        <w:pStyle w:val="Akapitzlist"/>
        <w:shd w:val="clear" w:color="auto" w:fill="FFFFFF"/>
        <w:spacing w:before="72" w:after="72" w:line="240" w:lineRule="auto"/>
        <w:ind w:left="1418" w:hanging="567"/>
        <w:rPr>
          <w:rFonts w:ascii="Arial" w:hAnsi="Arial" w:cs="Arial"/>
          <w:color w:val="000000"/>
          <w:sz w:val="22"/>
          <w:szCs w:val="22"/>
        </w:rPr>
      </w:pPr>
      <w:r w:rsidRPr="00432762">
        <w:rPr>
          <w:rFonts w:ascii="Arial" w:hAnsi="Arial" w:cs="Arial"/>
          <w:color w:val="000000"/>
          <w:sz w:val="22"/>
          <w:szCs w:val="22"/>
        </w:rPr>
        <w:t>2) </w:t>
      </w:r>
      <w:r w:rsidRPr="00432762">
        <w:rPr>
          <w:rFonts w:ascii="Arial" w:hAnsi="Arial" w:cs="Arial"/>
          <w:color w:val="000000"/>
          <w:sz w:val="22"/>
          <w:szCs w:val="22"/>
        </w:rPr>
        <w:tab/>
        <w:t>dowód przekazania odpowiednio odwołania albo jego kopii zamawiającemu;</w:t>
      </w:r>
    </w:p>
    <w:p w14:paraId="0B4806AC" w14:textId="176BFC13" w:rsidR="00BD5F7F" w:rsidRPr="00432762" w:rsidRDefault="006A1C25" w:rsidP="008928F6">
      <w:pPr>
        <w:pStyle w:val="Akapitzlist"/>
        <w:shd w:val="clear" w:color="auto" w:fill="FFFFFF"/>
        <w:spacing w:before="72" w:after="72" w:line="240" w:lineRule="auto"/>
        <w:ind w:left="1418" w:hanging="567"/>
        <w:rPr>
          <w:rFonts w:ascii="Arial" w:hAnsi="Arial" w:cs="Arial"/>
          <w:color w:val="000000"/>
          <w:sz w:val="22"/>
          <w:szCs w:val="22"/>
        </w:rPr>
      </w:pPr>
      <w:r w:rsidRPr="00432762">
        <w:rPr>
          <w:rFonts w:ascii="Arial" w:hAnsi="Arial" w:cs="Arial"/>
          <w:color w:val="000000"/>
          <w:sz w:val="22"/>
          <w:szCs w:val="22"/>
        </w:rPr>
        <w:t>3)</w:t>
      </w:r>
      <w:r w:rsidRPr="00432762">
        <w:rPr>
          <w:rFonts w:ascii="Arial" w:hAnsi="Arial" w:cs="Arial"/>
          <w:color w:val="000000"/>
          <w:sz w:val="22"/>
          <w:szCs w:val="22"/>
        </w:rPr>
        <w:tab/>
        <w:t>dokument potwierdzający umocowanie do reprezentowania odwołującego</w:t>
      </w:r>
      <w:r w:rsidR="00BD5F7F" w:rsidRPr="00432762">
        <w:rPr>
          <w:rFonts w:ascii="Arial" w:hAnsi="Arial" w:cs="Arial"/>
          <w:color w:val="000000"/>
          <w:sz w:val="22"/>
          <w:szCs w:val="22"/>
        </w:rPr>
        <w:t>.</w:t>
      </w:r>
    </w:p>
    <w:p w14:paraId="070D7C3C" w14:textId="0ECF20DC" w:rsidR="006A1C25" w:rsidRPr="00432762" w:rsidRDefault="00D9784D" w:rsidP="002E5788">
      <w:pPr>
        <w:pStyle w:val="Kolorowalistaakcent11"/>
        <w:widowControl w:val="0"/>
        <w:numPr>
          <w:ilvl w:val="1"/>
          <w:numId w:val="26"/>
        </w:numPr>
        <w:shd w:val="clear" w:color="auto" w:fill="FFFFFF"/>
        <w:suppressAutoHyphens/>
        <w:spacing w:line="240" w:lineRule="auto"/>
        <w:ind w:left="709" w:hanging="709"/>
        <w:outlineLvl w:val="3"/>
        <w:rPr>
          <w:rFonts w:ascii="Arial" w:hAnsi="Arial" w:cs="Arial"/>
          <w:color w:val="000000"/>
          <w:sz w:val="22"/>
          <w:szCs w:val="22"/>
        </w:rPr>
      </w:pPr>
      <w:r w:rsidRPr="00432762">
        <w:rPr>
          <w:rFonts w:ascii="Arial" w:hAnsi="Arial" w:cs="Arial"/>
          <w:sz w:val="22"/>
          <w:szCs w:val="22"/>
        </w:rPr>
        <w:t xml:space="preserve">Na </w:t>
      </w:r>
      <w:r w:rsidR="006A1C25" w:rsidRPr="00432762">
        <w:rPr>
          <w:rFonts w:ascii="Arial" w:hAnsi="Arial" w:cs="Arial"/>
          <w:color w:val="000000"/>
          <w:sz w:val="22"/>
          <w:szCs w:val="22"/>
        </w:rPr>
        <w:t>orzeczenie Izby stronom oraz uczestnikom postępowania odwoławczego przysługuje skarga do sądu. Skargę wnosi się do Sądu Okręgowego w Warszawie - sądu zamówień publicznych.</w:t>
      </w:r>
    </w:p>
    <w:p w14:paraId="297B27BA" w14:textId="50508913" w:rsidR="006A1C25" w:rsidRPr="00432762" w:rsidRDefault="006A1C25" w:rsidP="00627C7D">
      <w:pPr>
        <w:pStyle w:val="Kolorowalistaakcent11"/>
        <w:widowControl w:val="0"/>
        <w:suppressAutoHyphens/>
        <w:spacing w:line="276" w:lineRule="auto"/>
        <w:outlineLvl w:val="3"/>
        <w:rPr>
          <w:rFonts w:ascii="Arial" w:hAnsi="Arial" w:cs="Arial"/>
          <w:sz w:val="22"/>
          <w:szCs w:val="22"/>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432762"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6BE2D280"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2</w:t>
            </w:r>
            <w:r w:rsidR="00E8292B">
              <w:rPr>
                <w:rFonts w:ascii="Arial" w:hAnsi="Arial" w:cs="Arial"/>
                <w:sz w:val="22"/>
                <w:szCs w:val="22"/>
              </w:rPr>
              <w:t>3</w:t>
            </w:r>
          </w:p>
          <w:p w14:paraId="19A1660D" w14:textId="77777777"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INFORMACJE DODATKOWE</w:t>
            </w:r>
          </w:p>
        </w:tc>
      </w:tr>
    </w:tbl>
    <w:p w14:paraId="26B4EA12" w14:textId="76D8A057" w:rsidR="00DE66AD" w:rsidRPr="00DE66AD" w:rsidRDefault="00DE66AD" w:rsidP="002E5788">
      <w:pPr>
        <w:pStyle w:val="Akapitzlist"/>
        <w:numPr>
          <w:ilvl w:val="1"/>
          <w:numId w:val="36"/>
        </w:numPr>
        <w:rPr>
          <w:rFonts w:ascii="Arial" w:eastAsia="Cambria" w:hAnsi="Arial" w:cs="Arial"/>
          <w:sz w:val="22"/>
          <w:szCs w:val="22"/>
        </w:rPr>
      </w:pPr>
      <w:r w:rsidRPr="00DE66AD">
        <w:rPr>
          <w:rFonts w:ascii="Arial" w:eastAsia="Cambria" w:hAnsi="Arial" w:cs="Arial"/>
          <w:sz w:val="22"/>
          <w:szCs w:val="22"/>
        </w:rPr>
        <w:t xml:space="preserve">Zamawiający dopuszcza możliwość składania </w:t>
      </w:r>
      <w:r w:rsidRPr="00DE66AD">
        <w:rPr>
          <w:rFonts w:ascii="Arial" w:eastAsia="Cambria" w:hAnsi="Arial" w:cs="Arial"/>
          <w:b/>
          <w:bCs/>
          <w:sz w:val="22"/>
          <w:szCs w:val="22"/>
        </w:rPr>
        <w:t>ofert częściowych</w:t>
      </w:r>
      <w:r w:rsidRPr="00DE66AD">
        <w:rPr>
          <w:rFonts w:ascii="Arial" w:eastAsia="Cambria" w:hAnsi="Arial" w:cs="Arial"/>
          <w:sz w:val="22"/>
          <w:szCs w:val="22"/>
        </w:rPr>
        <w:t xml:space="preserve"> wg podziału określonego w pkt. </w:t>
      </w:r>
      <w:r w:rsidR="005D70FC">
        <w:rPr>
          <w:rFonts w:ascii="Arial" w:eastAsia="Cambria" w:hAnsi="Arial" w:cs="Arial"/>
          <w:sz w:val="22"/>
          <w:szCs w:val="22"/>
        </w:rPr>
        <w:t>3</w:t>
      </w:r>
      <w:r w:rsidRPr="00DE66AD">
        <w:rPr>
          <w:rFonts w:ascii="Arial" w:eastAsia="Cambria" w:hAnsi="Arial" w:cs="Arial"/>
          <w:sz w:val="22"/>
          <w:szCs w:val="22"/>
        </w:rPr>
        <w:t>.2 SWZ.</w:t>
      </w:r>
    </w:p>
    <w:p w14:paraId="2DA559A9" w14:textId="01604660" w:rsidR="000405D0"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dopuszcza</w:t>
      </w:r>
      <w:r w:rsidRPr="00432762">
        <w:rPr>
          <w:rFonts w:ascii="Arial" w:eastAsia="Cambria" w:hAnsi="Arial" w:cs="Arial"/>
          <w:sz w:val="22"/>
          <w:szCs w:val="22"/>
        </w:rPr>
        <w:t xml:space="preserve"> składania ofert wariantowych.</w:t>
      </w:r>
    </w:p>
    <w:p w14:paraId="2169DD8A" w14:textId="0FF7C393" w:rsidR="000405D0"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przewiduje</w:t>
      </w:r>
      <w:r w:rsidRPr="00432762">
        <w:rPr>
          <w:rFonts w:ascii="Arial" w:eastAsia="Cambria" w:hAnsi="Arial" w:cs="Arial"/>
          <w:sz w:val="22"/>
          <w:szCs w:val="22"/>
        </w:rPr>
        <w:t xml:space="preserve"> wymagań wskazanych w art. 96 ust. 2 pkt 2 ustawy Pzp.</w:t>
      </w:r>
    </w:p>
    <w:p w14:paraId="5BE87D7E" w14:textId="77777777" w:rsidR="00837D27"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przewiduje</w:t>
      </w:r>
      <w:r w:rsidRPr="00432762">
        <w:rPr>
          <w:rFonts w:ascii="Arial" w:eastAsia="Cambria" w:hAnsi="Arial" w:cs="Arial"/>
          <w:b/>
          <w:sz w:val="22"/>
          <w:szCs w:val="22"/>
        </w:rPr>
        <w:t xml:space="preserve"> </w:t>
      </w:r>
      <w:r w:rsidRPr="00432762">
        <w:rPr>
          <w:rFonts w:ascii="Arial" w:eastAsia="Cambria" w:hAnsi="Arial" w:cs="Arial"/>
          <w:sz w:val="22"/>
          <w:szCs w:val="22"/>
        </w:rPr>
        <w:t>zamówień, o których mowa w art. 214 ust. 1 pkt 7 i 8 ustawy Pzp.</w:t>
      </w:r>
    </w:p>
    <w:p w14:paraId="279D0FE4" w14:textId="77777777" w:rsidR="00064EDC" w:rsidRPr="00064EDC" w:rsidRDefault="00064EDC"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064EDC">
        <w:rPr>
          <w:rFonts w:ascii="Arial" w:eastAsia="Cambria" w:hAnsi="Arial" w:cs="Arial"/>
          <w:sz w:val="22"/>
          <w:szCs w:val="22"/>
        </w:rPr>
        <w:t xml:space="preserve">Zamawiający </w:t>
      </w:r>
      <w:r w:rsidRPr="00064EDC">
        <w:rPr>
          <w:rFonts w:ascii="Arial" w:eastAsia="Cambria" w:hAnsi="Arial" w:cs="Arial"/>
          <w:b/>
          <w:bCs/>
          <w:sz w:val="22"/>
          <w:szCs w:val="22"/>
          <w:u w:val="single"/>
        </w:rPr>
        <w:t>nie wymaga</w:t>
      </w:r>
      <w:r w:rsidRPr="00064EDC">
        <w:rPr>
          <w:rFonts w:ascii="Arial" w:eastAsia="Cambria" w:hAnsi="Arial" w:cs="Arial"/>
          <w:sz w:val="22"/>
          <w:szCs w:val="22"/>
        </w:rPr>
        <w:t xml:space="preserve"> przeprowadzenia przez Wykonawcę wizji lokalnej lub </w:t>
      </w:r>
      <w:r w:rsidRPr="00064EDC">
        <w:rPr>
          <w:rFonts w:ascii="Arial" w:eastAsia="Cambria" w:hAnsi="Arial" w:cs="Arial"/>
          <w:sz w:val="22"/>
          <w:szCs w:val="22"/>
        </w:rPr>
        <w:lastRenderedPageBreak/>
        <w:t xml:space="preserve">sprawdzenia przez niego dokumentów niezbędnych do realizacji zamówienia, </w:t>
      </w:r>
      <w:r w:rsidRPr="00064EDC">
        <w:rPr>
          <w:rFonts w:ascii="Arial" w:eastAsia="Cambria" w:hAnsi="Arial" w:cs="Arial"/>
          <w:sz w:val="22"/>
          <w:szCs w:val="22"/>
        </w:rPr>
        <w:br/>
        <w:t>o których mowa w art. 131 ust. 2 ustawy Pzp.</w:t>
      </w:r>
    </w:p>
    <w:p w14:paraId="4486ABB5" w14:textId="3EBF3ED4" w:rsidR="00837D27"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przewiduje</w:t>
      </w:r>
      <w:r w:rsidRPr="00432762">
        <w:rPr>
          <w:rFonts w:ascii="Arial" w:eastAsia="Cambria" w:hAnsi="Arial" w:cs="Arial"/>
          <w:b/>
          <w:sz w:val="22"/>
          <w:szCs w:val="22"/>
        </w:rPr>
        <w:t xml:space="preserve"> </w:t>
      </w:r>
      <w:r w:rsidRPr="00432762">
        <w:rPr>
          <w:rFonts w:ascii="Arial" w:eastAsia="Cambria" w:hAnsi="Arial" w:cs="Arial"/>
          <w:sz w:val="22"/>
          <w:szCs w:val="22"/>
        </w:rPr>
        <w:t xml:space="preserve">rozliczenia między Zamawiającym a Wykonawcą </w:t>
      </w:r>
      <w:r w:rsidRPr="00432762">
        <w:rPr>
          <w:rFonts w:ascii="Arial" w:eastAsia="Cambria" w:hAnsi="Arial" w:cs="Arial"/>
          <w:sz w:val="22"/>
          <w:szCs w:val="22"/>
        </w:rPr>
        <w:br/>
        <w:t>w walutach obcych.</w:t>
      </w:r>
    </w:p>
    <w:p w14:paraId="609A5CC4" w14:textId="77777777" w:rsidR="00837D27"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przewiduje</w:t>
      </w:r>
      <w:r w:rsidRPr="00432762">
        <w:rPr>
          <w:rFonts w:ascii="Arial" w:eastAsia="Cambria" w:hAnsi="Arial" w:cs="Arial"/>
          <w:b/>
          <w:sz w:val="22"/>
          <w:szCs w:val="22"/>
        </w:rPr>
        <w:t xml:space="preserve"> </w:t>
      </w:r>
      <w:r w:rsidRPr="00432762">
        <w:rPr>
          <w:rFonts w:ascii="Arial" w:eastAsia="Cambria" w:hAnsi="Arial" w:cs="Arial"/>
          <w:sz w:val="22"/>
          <w:szCs w:val="22"/>
        </w:rPr>
        <w:t>zwrotu kosztów udziału w postępowaniu.</w:t>
      </w:r>
    </w:p>
    <w:p w14:paraId="769A6189" w14:textId="77777777" w:rsidR="00837D27"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wymaga</w:t>
      </w:r>
      <w:r w:rsidRPr="00432762">
        <w:rPr>
          <w:rFonts w:ascii="Arial" w:eastAsia="Cambria" w:hAnsi="Arial" w:cs="Arial"/>
          <w:b/>
          <w:sz w:val="22"/>
          <w:szCs w:val="22"/>
        </w:rPr>
        <w:t xml:space="preserve"> </w:t>
      </w:r>
      <w:r w:rsidRPr="00432762">
        <w:rPr>
          <w:rFonts w:ascii="Arial" w:eastAsia="Cambria" w:hAnsi="Arial" w:cs="Arial"/>
          <w:sz w:val="22"/>
          <w:szCs w:val="22"/>
        </w:rPr>
        <w:t>obowiązku osobistego wykonania przez Wykonawcę kluczowych zadań zgodnie z art. 60 i art. 121 ustawy Pzp.</w:t>
      </w:r>
    </w:p>
    <w:p w14:paraId="68AE8963" w14:textId="77777777" w:rsidR="00837D27"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przewiduje</w:t>
      </w:r>
      <w:r w:rsidRPr="00432762">
        <w:rPr>
          <w:rFonts w:ascii="Arial" w:eastAsia="Cambria" w:hAnsi="Arial" w:cs="Arial"/>
          <w:b/>
          <w:sz w:val="22"/>
          <w:szCs w:val="22"/>
        </w:rPr>
        <w:t xml:space="preserve"> </w:t>
      </w:r>
      <w:r w:rsidRPr="00432762">
        <w:rPr>
          <w:rFonts w:ascii="Arial" w:eastAsia="Cambria" w:hAnsi="Arial" w:cs="Arial"/>
          <w:sz w:val="22"/>
          <w:szCs w:val="22"/>
        </w:rPr>
        <w:t>zawarcia umowy ramowej.</w:t>
      </w:r>
    </w:p>
    <w:p w14:paraId="5D576A80" w14:textId="77777777" w:rsidR="00837D27"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przewiduje</w:t>
      </w:r>
      <w:r w:rsidRPr="00432762">
        <w:rPr>
          <w:rFonts w:ascii="Arial" w:eastAsia="Cambria" w:hAnsi="Arial" w:cs="Arial"/>
          <w:b/>
          <w:sz w:val="22"/>
          <w:szCs w:val="22"/>
        </w:rPr>
        <w:t xml:space="preserve"> </w:t>
      </w:r>
      <w:r w:rsidRPr="00432762">
        <w:rPr>
          <w:rFonts w:ascii="Arial" w:eastAsia="Cambria" w:hAnsi="Arial" w:cs="Arial"/>
          <w:sz w:val="22"/>
          <w:szCs w:val="22"/>
        </w:rPr>
        <w:t>wyboru najkorzystniejszej oferty z zastosowaniem aukcji elektronicznej wraz z informacjami, o których mowa w art. 230 ustawy Pzp.</w:t>
      </w:r>
    </w:p>
    <w:p w14:paraId="4D585A17" w14:textId="0FA417EB" w:rsidR="000405D0" w:rsidRPr="00432762" w:rsidRDefault="000405D0" w:rsidP="002E5788">
      <w:pPr>
        <w:pStyle w:val="Akapitzlist"/>
        <w:widowControl w:val="0"/>
        <w:numPr>
          <w:ilvl w:val="1"/>
          <w:numId w:val="36"/>
        </w:numPr>
        <w:suppressAutoHyphens/>
        <w:spacing w:line="276" w:lineRule="auto"/>
        <w:outlineLvl w:val="3"/>
        <w:rPr>
          <w:rFonts w:ascii="Arial" w:eastAsia="Cambria" w:hAnsi="Arial" w:cs="Arial"/>
          <w:sz w:val="22"/>
          <w:szCs w:val="22"/>
        </w:rPr>
      </w:pPr>
      <w:r w:rsidRPr="00432762">
        <w:rPr>
          <w:rFonts w:ascii="Arial" w:eastAsia="Cambria" w:hAnsi="Arial" w:cs="Arial"/>
          <w:sz w:val="22"/>
          <w:szCs w:val="22"/>
        </w:rPr>
        <w:t xml:space="preserve">Zamawiający </w:t>
      </w:r>
      <w:r w:rsidRPr="00432762">
        <w:rPr>
          <w:rFonts w:ascii="Arial" w:eastAsia="Cambria" w:hAnsi="Arial" w:cs="Arial"/>
          <w:b/>
          <w:sz w:val="22"/>
          <w:szCs w:val="22"/>
          <w:u w:val="single"/>
        </w:rPr>
        <w:t>nie stawia</w:t>
      </w:r>
      <w:r w:rsidRPr="00432762">
        <w:rPr>
          <w:rFonts w:ascii="Arial" w:eastAsia="Cambria" w:hAnsi="Arial" w:cs="Arial"/>
          <w:b/>
          <w:sz w:val="22"/>
          <w:szCs w:val="22"/>
        </w:rPr>
        <w:t xml:space="preserve"> </w:t>
      </w:r>
      <w:r w:rsidRPr="00432762">
        <w:rPr>
          <w:rFonts w:ascii="Arial" w:eastAsia="Cambria" w:hAnsi="Arial" w:cs="Arial"/>
          <w:sz w:val="22"/>
          <w:szCs w:val="22"/>
        </w:rPr>
        <w:t xml:space="preserve">wymogu lub możliwości złożenia ofert w postaci katalogów elektronicznych lub dołączenia katalogów elektronicznych do oferty, w sytuacji określonej </w:t>
      </w:r>
      <w:r w:rsidR="00B9187C">
        <w:rPr>
          <w:rFonts w:ascii="Arial" w:eastAsia="Cambria" w:hAnsi="Arial" w:cs="Arial"/>
          <w:sz w:val="22"/>
          <w:szCs w:val="22"/>
        </w:rPr>
        <w:t xml:space="preserve">                 </w:t>
      </w:r>
      <w:r w:rsidRPr="00432762">
        <w:rPr>
          <w:rFonts w:ascii="Arial" w:eastAsia="Cambria" w:hAnsi="Arial" w:cs="Arial"/>
          <w:sz w:val="22"/>
          <w:szCs w:val="22"/>
        </w:rPr>
        <w:t>w art. 93 ustawy Pzp.</w:t>
      </w:r>
    </w:p>
    <w:p w14:paraId="63CADB44" w14:textId="77777777" w:rsidR="0048446F" w:rsidRPr="00432762" w:rsidRDefault="0048446F" w:rsidP="0048446F">
      <w:pPr>
        <w:pStyle w:val="Akapitzlist"/>
        <w:widowControl w:val="0"/>
        <w:suppressAutoHyphens/>
        <w:spacing w:line="276" w:lineRule="auto"/>
        <w:outlineLvl w:val="3"/>
        <w:rPr>
          <w:rFonts w:ascii="Arial" w:eastAsia="Cambria" w:hAnsi="Arial" w:cs="Arial"/>
          <w:sz w:val="22"/>
          <w:szCs w:val="22"/>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32762"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122701A9"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sz w:val="22"/>
                <w:szCs w:val="22"/>
              </w:rPr>
              <w:t>Rozdział 2</w:t>
            </w:r>
            <w:r w:rsidR="00E8292B">
              <w:rPr>
                <w:rFonts w:ascii="Arial" w:hAnsi="Arial" w:cs="Arial"/>
                <w:sz w:val="22"/>
                <w:szCs w:val="22"/>
              </w:rPr>
              <w:t>4</w:t>
            </w:r>
          </w:p>
          <w:p w14:paraId="6E0537DE" w14:textId="5EDCD463" w:rsidR="00D9784D" w:rsidRPr="00432762" w:rsidRDefault="00D9784D" w:rsidP="00627C7D">
            <w:pPr>
              <w:suppressAutoHyphens/>
              <w:spacing w:line="276" w:lineRule="auto"/>
              <w:contextualSpacing/>
              <w:jc w:val="center"/>
              <w:textAlignment w:val="baseline"/>
              <w:rPr>
                <w:rFonts w:ascii="Arial" w:hAnsi="Arial" w:cs="Arial"/>
                <w:sz w:val="22"/>
                <w:szCs w:val="22"/>
              </w:rPr>
            </w:pPr>
            <w:r w:rsidRPr="00432762">
              <w:rPr>
                <w:rFonts w:ascii="Arial" w:hAnsi="Arial" w:cs="Arial"/>
                <w:b/>
                <w:sz w:val="22"/>
                <w:szCs w:val="22"/>
              </w:rPr>
              <w:t xml:space="preserve">ZAŁĄCZNIKI DO </w:t>
            </w:r>
            <w:r w:rsidR="00A435B8" w:rsidRPr="00432762">
              <w:rPr>
                <w:rFonts w:ascii="Arial" w:hAnsi="Arial" w:cs="Arial"/>
                <w:b/>
                <w:sz w:val="22"/>
                <w:szCs w:val="22"/>
              </w:rPr>
              <w:t>SWZ</w:t>
            </w:r>
          </w:p>
        </w:tc>
      </w:tr>
    </w:tbl>
    <w:p w14:paraId="1DE9DE64" w14:textId="77777777" w:rsidR="00D9784D" w:rsidRPr="00432762" w:rsidRDefault="00D9784D" w:rsidP="00627C7D">
      <w:pPr>
        <w:pStyle w:val="Kolorowalistaakcent11"/>
        <w:widowControl w:val="0"/>
        <w:suppressAutoHyphens/>
        <w:spacing w:line="276" w:lineRule="auto"/>
        <w:ind w:left="0"/>
        <w:outlineLvl w:val="3"/>
        <w:rPr>
          <w:rFonts w:ascii="Arial" w:hAnsi="Arial" w:cs="Arial"/>
          <w:sz w:val="22"/>
          <w:szCs w:val="22"/>
        </w:rPr>
      </w:pPr>
    </w:p>
    <w:p w14:paraId="30057799" w14:textId="77777777" w:rsidR="00192457" w:rsidRPr="00432762" w:rsidRDefault="00192457" w:rsidP="00627C7D">
      <w:pPr>
        <w:pStyle w:val="Kolorowalistaakcent11"/>
        <w:widowControl w:val="0"/>
        <w:suppressAutoHyphens/>
        <w:spacing w:line="276" w:lineRule="auto"/>
        <w:ind w:left="0"/>
        <w:outlineLvl w:val="3"/>
        <w:rPr>
          <w:rFonts w:ascii="Arial" w:hAnsi="Arial" w:cs="Arial"/>
          <w:vanish/>
          <w:sz w:val="22"/>
          <w:szCs w:val="22"/>
        </w:rPr>
      </w:pPr>
    </w:p>
    <w:bookmarkEnd w:id="0"/>
    <w:p w14:paraId="5EC10810" w14:textId="77777777" w:rsidR="00F24D5E" w:rsidRPr="00432762" w:rsidRDefault="00F24D5E" w:rsidP="00F24D5E">
      <w:pPr>
        <w:spacing w:line="276" w:lineRule="auto"/>
        <w:ind w:left="340" w:hanging="340"/>
        <w:rPr>
          <w:rFonts w:ascii="Arial" w:hAnsi="Arial" w:cs="Arial"/>
          <w:sz w:val="22"/>
          <w:szCs w:val="22"/>
          <w:u w:val="single"/>
        </w:rPr>
      </w:pPr>
      <w:r w:rsidRPr="00432762">
        <w:rPr>
          <w:rFonts w:ascii="Arial" w:hAnsi="Arial" w:cs="Arial"/>
          <w:sz w:val="22"/>
          <w:szCs w:val="22"/>
          <w:u w:val="single"/>
        </w:rPr>
        <w:t>Integralną częścią SWZ są załączniki:</w:t>
      </w:r>
    </w:p>
    <w:p w14:paraId="5E0C66E6" w14:textId="1562D39B"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1 – </w:t>
      </w:r>
      <w:r w:rsidRPr="00DB77E4">
        <w:rPr>
          <w:rFonts w:ascii="Arial" w:hAnsi="Arial" w:cs="Arial"/>
          <w:sz w:val="22"/>
          <w:szCs w:val="22"/>
        </w:rPr>
        <w:tab/>
        <w:t>Wzór Formularza ofertowego.</w:t>
      </w:r>
    </w:p>
    <w:p w14:paraId="072B9E4E" w14:textId="5D154E1F"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2 – </w:t>
      </w:r>
      <w:r w:rsidRPr="00DB77E4">
        <w:rPr>
          <w:rFonts w:ascii="Arial" w:hAnsi="Arial" w:cs="Arial"/>
          <w:sz w:val="22"/>
          <w:szCs w:val="22"/>
        </w:rPr>
        <w:tab/>
        <w:t>Projekt umowy (wspólny dla wszystkich części).</w:t>
      </w:r>
    </w:p>
    <w:p w14:paraId="2F64CF22" w14:textId="6081F4D8"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w:t>
      </w:r>
      <w:r>
        <w:rPr>
          <w:rFonts w:ascii="Arial" w:hAnsi="Arial" w:cs="Arial"/>
          <w:sz w:val="22"/>
          <w:szCs w:val="22"/>
        </w:rPr>
        <w:t>3</w:t>
      </w:r>
      <w:r w:rsidRPr="00DB77E4">
        <w:rPr>
          <w:rFonts w:ascii="Arial" w:hAnsi="Arial" w:cs="Arial"/>
          <w:sz w:val="22"/>
          <w:szCs w:val="22"/>
        </w:rPr>
        <w:t xml:space="preserve"> – </w:t>
      </w:r>
      <w:r w:rsidRPr="00DB77E4">
        <w:rPr>
          <w:rFonts w:ascii="Arial" w:hAnsi="Arial" w:cs="Arial"/>
          <w:sz w:val="22"/>
          <w:szCs w:val="22"/>
        </w:rPr>
        <w:tab/>
        <w:t>Wzór oświadczenia o braku podstaw do wykluczenia.</w:t>
      </w:r>
    </w:p>
    <w:p w14:paraId="496B190D" w14:textId="76559999"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w:t>
      </w:r>
      <w:r>
        <w:rPr>
          <w:rFonts w:ascii="Arial" w:hAnsi="Arial" w:cs="Arial"/>
          <w:sz w:val="22"/>
          <w:szCs w:val="22"/>
        </w:rPr>
        <w:t>4</w:t>
      </w:r>
      <w:r w:rsidRPr="00DB77E4">
        <w:rPr>
          <w:rFonts w:ascii="Arial" w:hAnsi="Arial" w:cs="Arial"/>
          <w:sz w:val="22"/>
          <w:szCs w:val="22"/>
        </w:rPr>
        <w:t xml:space="preserve"> –</w:t>
      </w:r>
      <w:r w:rsidRPr="00DB77E4">
        <w:rPr>
          <w:rFonts w:ascii="Arial" w:hAnsi="Arial" w:cs="Arial"/>
          <w:sz w:val="22"/>
          <w:szCs w:val="22"/>
        </w:rPr>
        <w:tab/>
        <w:t xml:space="preserve">Wzór oświadczenia o spełnianiu warunków udziału </w:t>
      </w:r>
      <w:r w:rsidRPr="00DB77E4">
        <w:rPr>
          <w:rFonts w:ascii="Arial" w:hAnsi="Arial" w:cs="Arial"/>
          <w:sz w:val="22"/>
          <w:szCs w:val="22"/>
        </w:rPr>
        <w:br/>
        <w:t>w postępowaniu.</w:t>
      </w:r>
    </w:p>
    <w:p w14:paraId="2CACEF6D" w14:textId="2E668105"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w:t>
      </w:r>
      <w:r>
        <w:rPr>
          <w:rFonts w:ascii="Arial" w:hAnsi="Arial" w:cs="Arial"/>
          <w:sz w:val="22"/>
          <w:szCs w:val="22"/>
        </w:rPr>
        <w:t>5</w:t>
      </w:r>
      <w:r w:rsidRPr="00DB77E4">
        <w:rPr>
          <w:rFonts w:ascii="Arial" w:hAnsi="Arial" w:cs="Arial"/>
          <w:sz w:val="22"/>
          <w:szCs w:val="22"/>
        </w:rPr>
        <w:t xml:space="preserve"> –</w:t>
      </w:r>
      <w:r w:rsidRPr="00DB77E4">
        <w:rPr>
          <w:rFonts w:ascii="Arial" w:hAnsi="Arial" w:cs="Arial"/>
          <w:sz w:val="22"/>
          <w:szCs w:val="22"/>
        </w:rPr>
        <w:tab/>
        <w:t xml:space="preserve">Wzór oświadczenia Wykonawców wspólnie ubiegających się </w:t>
      </w:r>
      <w:r w:rsidR="002F2FB5">
        <w:rPr>
          <w:rFonts w:ascii="Arial" w:hAnsi="Arial" w:cs="Arial"/>
          <w:sz w:val="22"/>
          <w:szCs w:val="22"/>
        </w:rPr>
        <w:t xml:space="preserve">                             </w:t>
      </w:r>
      <w:r w:rsidRPr="00DB77E4">
        <w:rPr>
          <w:rFonts w:ascii="Arial" w:hAnsi="Arial" w:cs="Arial"/>
          <w:sz w:val="22"/>
          <w:szCs w:val="22"/>
        </w:rPr>
        <w:t xml:space="preserve">o udzielenie zamówienia – </w:t>
      </w:r>
      <w:r w:rsidRPr="00DB77E4">
        <w:rPr>
          <w:rFonts w:ascii="Arial" w:hAnsi="Arial" w:cs="Arial"/>
          <w:i/>
          <w:sz w:val="22"/>
          <w:szCs w:val="22"/>
        </w:rPr>
        <w:t>jeżeli dotyczy,</w:t>
      </w:r>
    </w:p>
    <w:p w14:paraId="0169EB10" w14:textId="5378C1DE"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w:t>
      </w:r>
      <w:r>
        <w:rPr>
          <w:rFonts w:ascii="Arial" w:hAnsi="Arial" w:cs="Arial"/>
          <w:sz w:val="22"/>
          <w:szCs w:val="22"/>
        </w:rPr>
        <w:t>6</w:t>
      </w:r>
      <w:r w:rsidRPr="00DB77E4">
        <w:rPr>
          <w:rFonts w:ascii="Arial" w:hAnsi="Arial" w:cs="Arial"/>
          <w:sz w:val="22"/>
          <w:szCs w:val="22"/>
        </w:rPr>
        <w:t xml:space="preserve"> – </w:t>
      </w:r>
      <w:r w:rsidRPr="00DB77E4">
        <w:rPr>
          <w:rFonts w:ascii="Arial" w:hAnsi="Arial" w:cs="Arial"/>
          <w:sz w:val="22"/>
          <w:szCs w:val="22"/>
        </w:rPr>
        <w:tab/>
        <w:t>Wzór wykazu osób.</w:t>
      </w:r>
    </w:p>
    <w:p w14:paraId="576B7CB5" w14:textId="2F747D40" w:rsidR="00DB77E4" w:rsidRPr="00DB77E4" w:rsidRDefault="00DB77E4" w:rsidP="00DB77E4">
      <w:pPr>
        <w:spacing w:line="276" w:lineRule="auto"/>
        <w:ind w:left="2832" w:hanging="2832"/>
        <w:jc w:val="both"/>
        <w:rPr>
          <w:rFonts w:ascii="Arial" w:hAnsi="Arial" w:cs="Arial"/>
          <w:sz w:val="22"/>
          <w:szCs w:val="22"/>
        </w:rPr>
      </w:pPr>
      <w:r w:rsidRPr="00DB77E4">
        <w:rPr>
          <w:rFonts w:ascii="Arial" w:hAnsi="Arial" w:cs="Arial"/>
          <w:sz w:val="22"/>
          <w:szCs w:val="22"/>
        </w:rPr>
        <w:t xml:space="preserve">Załącznik Nr </w:t>
      </w:r>
      <w:r>
        <w:rPr>
          <w:rFonts w:ascii="Arial" w:hAnsi="Arial" w:cs="Arial"/>
          <w:sz w:val="22"/>
          <w:szCs w:val="22"/>
        </w:rPr>
        <w:t>7</w:t>
      </w:r>
      <w:r w:rsidRPr="00DB77E4">
        <w:rPr>
          <w:rFonts w:ascii="Arial" w:hAnsi="Arial" w:cs="Arial"/>
          <w:sz w:val="22"/>
          <w:szCs w:val="22"/>
        </w:rPr>
        <w:t xml:space="preserve"> – </w:t>
      </w:r>
      <w:r w:rsidRPr="00DB77E4">
        <w:rPr>
          <w:rFonts w:ascii="Arial" w:hAnsi="Arial" w:cs="Arial"/>
          <w:sz w:val="22"/>
          <w:szCs w:val="22"/>
        </w:rPr>
        <w:tab/>
        <w:t>Identyfikator postępowania na min</w:t>
      </w:r>
      <w:r w:rsidR="00523047">
        <w:rPr>
          <w:rFonts w:ascii="Arial" w:hAnsi="Arial" w:cs="Arial"/>
          <w:sz w:val="22"/>
          <w:szCs w:val="22"/>
        </w:rPr>
        <w:t>i</w:t>
      </w:r>
      <w:r w:rsidRPr="00DB77E4">
        <w:rPr>
          <w:rFonts w:ascii="Arial" w:hAnsi="Arial" w:cs="Arial"/>
          <w:sz w:val="22"/>
          <w:szCs w:val="22"/>
        </w:rPr>
        <w:t>Portalu.</w:t>
      </w:r>
    </w:p>
    <w:p w14:paraId="519C18ED" w14:textId="77777777" w:rsidR="00DB77E4" w:rsidRDefault="00DB77E4" w:rsidP="00DB77E4">
      <w:pPr>
        <w:spacing w:line="276" w:lineRule="auto"/>
        <w:ind w:left="2832" w:hanging="2832"/>
        <w:jc w:val="both"/>
        <w:rPr>
          <w:rFonts w:ascii="Arial" w:hAnsi="Arial" w:cs="Arial"/>
          <w:sz w:val="22"/>
          <w:szCs w:val="22"/>
        </w:rPr>
      </w:pPr>
    </w:p>
    <w:p w14:paraId="3C51F19E" w14:textId="77777777" w:rsidR="009815F5" w:rsidRDefault="009815F5" w:rsidP="00DB77E4">
      <w:pPr>
        <w:spacing w:line="276" w:lineRule="auto"/>
        <w:ind w:left="2832" w:hanging="2832"/>
        <w:jc w:val="both"/>
        <w:rPr>
          <w:rFonts w:ascii="Arial" w:hAnsi="Arial" w:cs="Arial"/>
          <w:sz w:val="22"/>
          <w:szCs w:val="22"/>
        </w:rPr>
      </w:pPr>
    </w:p>
    <w:p w14:paraId="2EAF0E9F" w14:textId="77777777" w:rsidR="009815F5" w:rsidRDefault="009815F5" w:rsidP="00DB77E4">
      <w:pPr>
        <w:spacing w:line="276" w:lineRule="auto"/>
        <w:ind w:left="2832" w:hanging="2832"/>
        <w:jc w:val="both"/>
        <w:rPr>
          <w:rFonts w:ascii="Arial" w:hAnsi="Arial" w:cs="Arial"/>
          <w:sz w:val="22"/>
          <w:szCs w:val="22"/>
        </w:rPr>
      </w:pPr>
    </w:p>
    <w:p w14:paraId="0CD0A389" w14:textId="77777777" w:rsidR="009815F5" w:rsidRDefault="009815F5" w:rsidP="00DB77E4">
      <w:pPr>
        <w:spacing w:line="276" w:lineRule="auto"/>
        <w:ind w:left="2832" w:hanging="2832"/>
        <w:jc w:val="both"/>
        <w:rPr>
          <w:rFonts w:ascii="Arial" w:hAnsi="Arial" w:cs="Arial"/>
          <w:sz w:val="22"/>
          <w:szCs w:val="22"/>
        </w:rPr>
      </w:pPr>
    </w:p>
    <w:p w14:paraId="3B1E73F8" w14:textId="77777777" w:rsidR="009815F5" w:rsidRDefault="009815F5" w:rsidP="00DB77E4">
      <w:pPr>
        <w:spacing w:line="276" w:lineRule="auto"/>
        <w:ind w:left="2832" w:hanging="2832"/>
        <w:jc w:val="both"/>
        <w:rPr>
          <w:rFonts w:ascii="Arial" w:hAnsi="Arial" w:cs="Arial"/>
          <w:sz w:val="22"/>
          <w:szCs w:val="22"/>
        </w:rPr>
      </w:pPr>
    </w:p>
    <w:p w14:paraId="1A53C996" w14:textId="785C61D8" w:rsidR="009815F5" w:rsidRPr="006C5CD7" w:rsidRDefault="006C5CD7" w:rsidP="00DB77E4">
      <w:pPr>
        <w:spacing w:line="276" w:lineRule="auto"/>
        <w:ind w:left="2832" w:hanging="283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C5CD7">
        <w:rPr>
          <w:rFonts w:ascii="Arial" w:hAnsi="Arial" w:cs="Arial"/>
          <w:b/>
          <w:sz w:val="22"/>
          <w:szCs w:val="22"/>
        </w:rPr>
        <w:t>Wicestarosta Lubelski</w:t>
      </w:r>
    </w:p>
    <w:p w14:paraId="26752D6C" w14:textId="4D191C5E" w:rsidR="006C5CD7" w:rsidRPr="006C5CD7" w:rsidRDefault="006C5CD7" w:rsidP="00DB77E4">
      <w:pPr>
        <w:spacing w:line="276" w:lineRule="auto"/>
        <w:ind w:left="2832" w:hanging="2832"/>
        <w:jc w:val="both"/>
        <w:rPr>
          <w:rFonts w:ascii="Arial" w:hAnsi="Arial" w:cs="Arial"/>
          <w:b/>
          <w:sz w:val="22"/>
          <w:szCs w:val="22"/>
        </w:rPr>
      </w:pPr>
      <w:r w:rsidRPr="006C5CD7">
        <w:rPr>
          <w:rFonts w:ascii="Arial" w:hAnsi="Arial" w:cs="Arial"/>
          <w:b/>
          <w:sz w:val="22"/>
          <w:szCs w:val="22"/>
        </w:rPr>
        <w:tab/>
      </w:r>
      <w:r w:rsidRPr="006C5CD7">
        <w:rPr>
          <w:rFonts w:ascii="Arial" w:hAnsi="Arial" w:cs="Arial"/>
          <w:b/>
          <w:sz w:val="22"/>
          <w:szCs w:val="22"/>
        </w:rPr>
        <w:tab/>
      </w:r>
      <w:r w:rsidRPr="006C5CD7">
        <w:rPr>
          <w:rFonts w:ascii="Arial" w:hAnsi="Arial" w:cs="Arial"/>
          <w:b/>
          <w:sz w:val="22"/>
          <w:szCs w:val="22"/>
        </w:rPr>
        <w:tab/>
      </w:r>
      <w:r w:rsidRPr="006C5CD7">
        <w:rPr>
          <w:rFonts w:ascii="Arial" w:hAnsi="Arial" w:cs="Arial"/>
          <w:b/>
          <w:sz w:val="22"/>
          <w:szCs w:val="22"/>
        </w:rPr>
        <w:tab/>
      </w:r>
      <w:r w:rsidRPr="006C5CD7">
        <w:rPr>
          <w:rFonts w:ascii="Arial" w:hAnsi="Arial" w:cs="Arial"/>
          <w:b/>
          <w:sz w:val="22"/>
          <w:szCs w:val="22"/>
        </w:rPr>
        <w:tab/>
      </w:r>
      <w:r w:rsidRPr="006C5CD7">
        <w:rPr>
          <w:rFonts w:ascii="Arial" w:hAnsi="Arial" w:cs="Arial"/>
          <w:b/>
          <w:sz w:val="22"/>
          <w:szCs w:val="22"/>
        </w:rPr>
        <w:tab/>
      </w:r>
      <w:r w:rsidRPr="006C5CD7">
        <w:rPr>
          <w:rFonts w:ascii="Arial" w:hAnsi="Arial" w:cs="Arial"/>
          <w:b/>
          <w:sz w:val="22"/>
          <w:szCs w:val="22"/>
        </w:rPr>
        <w:tab/>
        <w:t>/…/ Andrzej Chrząstowski</w:t>
      </w:r>
    </w:p>
    <w:p w14:paraId="30CEE37F" w14:textId="77777777" w:rsidR="009815F5" w:rsidRDefault="009815F5" w:rsidP="006C5CD7">
      <w:pPr>
        <w:spacing w:line="276" w:lineRule="auto"/>
        <w:jc w:val="both"/>
        <w:rPr>
          <w:rFonts w:ascii="Arial" w:hAnsi="Arial" w:cs="Arial"/>
          <w:sz w:val="22"/>
          <w:szCs w:val="22"/>
        </w:rPr>
      </w:pPr>
      <w:bookmarkStart w:id="7" w:name="_GoBack"/>
      <w:bookmarkEnd w:id="7"/>
    </w:p>
    <w:p w14:paraId="0BFA469F" w14:textId="77777777" w:rsidR="009815F5" w:rsidRDefault="009815F5" w:rsidP="00DB77E4">
      <w:pPr>
        <w:spacing w:line="276" w:lineRule="auto"/>
        <w:ind w:left="2832" w:hanging="2832"/>
        <w:jc w:val="both"/>
        <w:rPr>
          <w:rFonts w:ascii="Arial" w:hAnsi="Arial" w:cs="Arial"/>
          <w:sz w:val="22"/>
          <w:szCs w:val="22"/>
        </w:rPr>
      </w:pPr>
    </w:p>
    <w:p w14:paraId="1B74002E" w14:textId="77777777" w:rsidR="009815F5" w:rsidRPr="00DB77E4" w:rsidRDefault="009815F5" w:rsidP="00DB77E4">
      <w:pPr>
        <w:spacing w:line="276" w:lineRule="auto"/>
        <w:ind w:left="2832" w:hanging="2832"/>
        <w:jc w:val="both"/>
        <w:rPr>
          <w:rFonts w:ascii="Arial" w:hAnsi="Arial" w:cs="Arial"/>
          <w:sz w:val="22"/>
          <w:szCs w:val="22"/>
        </w:rPr>
      </w:pPr>
    </w:p>
    <w:p w14:paraId="2EC1016A" w14:textId="77777777" w:rsidR="00F24D5E" w:rsidRDefault="00F24D5E" w:rsidP="00F24D5E">
      <w:pPr>
        <w:spacing w:line="276" w:lineRule="auto"/>
        <w:ind w:left="2832" w:hanging="2832"/>
        <w:jc w:val="both"/>
        <w:rPr>
          <w:rFonts w:ascii="Arial" w:hAnsi="Arial" w:cs="Arial"/>
          <w:sz w:val="22"/>
          <w:szCs w:val="22"/>
        </w:rPr>
      </w:pPr>
    </w:p>
    <w:p w14:paraId="7FB4FB7B" w14:textId="77777777" w:rsidR="006B2A89" w:rsidRPr="00432762" w:rsidRDefault="006B2A89" w:rsidP="00F24D5E">
      <w:pPr>
        <w:spacing w:line="276" w:lineRule="auto"/>
        <w:ind w:left="2832" w:hanging="2832"/>
        <w:jc w:val="both"/>
        <w:rPr>
          <w:rFonts w:ascii="Arial" w:hAnsi="Arial" w:cs="Arial"/>
          <w:sz w:val="22"/>
          <w:szCs w:val="22"/>
        </w:rPr>
      </w:pPr>
    </w:p>
    <w:p w14:paraId="162A9BA4" w14:textId="4DCA0A80" w:rsidR="00837D27" w:rsidRPr="00432762" w:rsidRDefault="006C5CD7" w:rsidP="00627C7D">
      <w:pPr>
        <w:spacing w:line="276" w:lineRule="auto"/>
        <w:ind w:left="2832" w:hanging="2832"/>
        <w:jc w:val="both"/>
        <w:rPr>
          <w:rFonts w:ascii="Arial" w:hAnsi="Arial" w:cs="Arial"/>
          <w:sz w:val="22"/>
          <w:szCs w:val="22"/>
        </w:rPr>
      </w:pPr>
      <w:r>
        <w:rPr>
          <w:rFonts w:ascii="Arial" w:hAnsi="Arial" w:cs="Arial"/>
          <w:sz w:val="22"/>
          <w:szCs w:val="22"/>
        </w:rPr>
        <w:t>Lublin, dnia 20</w:t>
      </w:r>
      <w:r w:rsidR="009815F5">
        <w:rPr>
          <w:rFonts w:ascii="Arial" w:hAnsi="Arial" w:cs="Arial"/>
          <w:sz w:val="22"/>
          <w:szCs w:val="22"/>
        </w:rPr>
        <w:t xml:space="preserve"> października 2021 r.</w:t>
      </w:r>
    </w:p>
    <w:sectPr w:rsidR="00837D27" w:rsidRPr="00432762" w:rsidSect="00275609">
      <w:headerReference w:type="even" r:id="rId22"/>
      <w:headerReference w:type="default" r:id="rId23"/>
      <w:footerReference w:type="even" r:id="rId24"/>
      <w:footerReference w:type="default" r:id="rId25"/>
      <w:headerReference w:type="first" r:id="rId26"/>
      <w:footerReference w:type="first" r:id="rId27"/>
      <w:pgSz w:w="11906" w:h="16838" w:code="9"/>
      <w:pgMar w:top="142" w:right="1133" w:bottom="1417" w:left="1134" w:header="453" w:footer="126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AB8B" w14:textId="77777777" w:rsidR="00D27A68" w:rsidRDefault="00D27A68">
      <w:r>
        <w:separator/>
      </w:r>
    </w:p>
  </w:endnote>
  <w:endnote w:type="continuationSeparator" w:id="0">
    <w:p w14:paraId="22BBEB97" w14:textId="77777777" w:rsidR="00D27A68" w:rsidRDefault="00D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roman"/>
    <w:notTrueType/>
    <w:pitch w:val="variable"/>
    <w:sig w:usb0="00000005" w:usb1="00000000" w:usb2="00000000" w:usb3="00000000" w:csb0="00000002" w:csb1="00000000"/>
  </w:font>
  <w:font w:name="Times">
    <w:altName w:val="????????"/>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
    <w:panose1 w:val="020B05020505080203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 'Arial Unicode 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19C2" w14:textId="30DAB5A0" w:rsidR="00D4721F" w:rsidRDefault="00D4721F">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D4721F" w:rsidRDefault="00D4721F" w:rsidP="00C51DF4">
                            <w:pPr>
                              <w:widowControl w:val="0"/>
                              <w:rPr>
                                <w:rFonts w:ascii="Arial" w:hAnsi="Arial" w:cs="Arial"/>
                                <w:sz w:val="14"/>
                                <w:szCs w:val="14"/>
                              </w:rPr>
                            </w:pPr>
                          </w:p>
                          <w:p w14:paraId="21F1955C" w14:textId="77777777" w:rsidR="00D4721F" w:rsidRDefault="00D4721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D4721F" w:rsidRPr="00E11A36" w:rsidRDefault="00D4721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D4721F" w:rsidRPr="00E11A36" w:rsidRDefault="00D4721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D4721F" w:rsidRDefault="00D4721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D4721F" w:rsidRDefault="00D4721F"/>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D4721F" w:rsidRDefault="00D4721F" w:rsidP="00C51DF4">
                            <w:pPr>
                              <w:widowControl w:val="0"/>
                              <w:rPr>
                                <w:rFonts w:ascii="Arial" w:hAnsi="Arial" w:cs="Arial"/>
                                <w:sz w:val="14"/>
                                <w:szCs w:val="14"/>
                              </w:rPr>
                            </w:pPr>
                          </w:p>
                          <w:p w14:paraId="21F71164" w14:textId="77777777" w:rsidR="00D4721F" w:rsidRPr="003074FC" w:rsidRDefault="00D4721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D4721F" w:rsidRPr="003074FC" w:rsidRDefault="00D4721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D4721F" w:rsidRPr="003074FC" w:rsidRDefault="00D4721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D4721F" w:rsidRPr="00BC0929" w:rsidRDefault="00D4721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D4721F" w:rsidRDefault="00D4721F" w:rsidP="00C51DF4">
                      <w:pPr>
                        <w:widowControl w:val="0"/>
                        <w:rPr>
                          <w:rFonts w:ascii="Arial" w:hAnsi="Arial" w:cs="Arial"/>
                          <w:sz w:val="14"/>
                          <w:szCs w:val="14"/>
                        </w:rPr>
                      </w:pPr>
                    </w:p>
                    <w:p w14:paraId="21F1955C" w14:textId="77777777" w:rsidR="00D4721F" w:rsidRDefault="00D4721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D4721F" w:rsidRPr="00E11A36" w:rsidRDefault="00D4721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D4721F" w:rsidRPr="00E11A36" w:rsidRDefault="00D4721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D4721F" w:rsidRDefault="00D4721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D4721F" w:rsidRDefault="00D4721F"/>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D4721F" w:rsidRDefault="00D4721F" w:rsidP="00C51DF4">
                      <w:pPr>
                        <w:widowControl w:val="0"/>
                        <w:rPr>
                          <w:rFonts w:ascii="Arial" w:hAnsi="Arial" w:cs="Arial"/>
                          <w:sz w:val="14"/>
                          <w:szCs w:val="14"/>
                        </w:rPr>
                      </w:pPr>
                    </w:p>
                    <w:p w14:paraId="21F71164" w14:textId="77777777" w:rsidR="00D4721F" w:rsidRPr="003074FC" w:rsidRDefault="00D4721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D4721F" w:rsidRPr="003074FC" w:rsidRDefault="00D4721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D4721F" w:rsidRPr="003074FC" w:rsidRDefault="00D4721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D4721F" w:rsidRPr="00BC0929" w:rsidRDefault="00D4721F"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D4721F" w:rsidRPr="00FD3B32" w:rsidRDefault="00D4721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D4721F" w:rsidRPr="00FD3B32" w:rsidRDefault="00D4721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D4721F" w:rsidRDefault="00D4721F" w:rsidP="00C51DF4">
                          <w:pPr>
                            <w:pStyle w:val="Stopka"/>
                          </w:pPr>
                        </w:p>
                        <w:p w14:paraId="56B8FE84" w14:textId="77777777" w:rsidR="00D4721F" w:rsidRDefault="00D4721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D4721F" w:rsidRPr="00FD3B32" w:rsidRDefault="00D4721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D4721F" w:rsidRPr="00FD3B32" w:rsidRDefault="00D4721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D4721F" w:rsidRDefault="00D4721F" w:rsidP="00C51DF4">
                    <w:pPr>
                      <w:pStyle w:val="Stopka"/>
                    </w:pPr>
                  </w:p>
                  <w:p w14:paraId="56B8FE84" w14:textId="77777777" w:rsidR="00D4721F" w:rsidRDefault="00D4721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D4721F" w:rsidRDefault="00D4721F"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17DE" w14:textId="67FD9E5D" w:rsidR="00D4721F" w:rsidRPr="00BA303A" w:rsidRDefault="00D4721F" w:rsidP="00C51DF4">
    <w:pPr>
      <w:pStyle w:val="Stopka"/>
      <w:rPr>
        <w:rFonts w:ascii="Cambria" w:hAnsi="Cambria"/>
        <w:b/>
        <w:sz w:val="20"/>
        <w:bdr w:val="single" w:sz="4" w:space="0" w:color="auto"/>
      </w:rPr>
    </w:pPr>
    <w:r>
      <w:rPr>
        <w:rFonts w:ascii="Cambria" w:hAnsi="Cambria"/>
        <w:sz w:val="20"/>
        <w:bdr w:val="single" w:sz="4" w:space="0" w:color="auto"/>
      </w:rPr>
      <w:t xml:space="preserve">IGM-ZP.272.55.2021.EP  </w:t>
    </w: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C5CD7">
      <w:rPr>
        <w:rFonts w:ascii="Cambria" w:hAnsi="Cambria"/>
        <w:b/>
        <w:noProof/>
        <w:sz w:val="20"/>
        <w:bdr w:val="single" w:sz="4" w:space="0" w:color="auto"/>
      </w:rPr>
      <w:t>21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C5CD7">
      <w:rPr>
        <w:rFonts w:ascii="Cambria" w:hAnsi="Cambria"/>
        <w:b/>
        <w:noProof/>
        <w:sz w:val="20"/>
        <w:bdr w:val="single" w:sz="4" w:space="0" w:color="auto"/>
      </w:rPr>
      <w:t>21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301F" w14:textId="41E3F485" w:rsidR="00D4721F" w:rsidRPr="00BA303A" w:rsidRDefault="00D4721F" w:rsidP="00C51DF4">
    <w:pPr>
      <w:pStyle w:val="Stopka"/>
      <w:rPr>
        <w:rFonts w:ascii="Cambria" w:hAnsi="Cambria"/>
        <w:b/>
        <w:sz w:val="20"/>
        <w:bdr w:val="single" w:sz="4" w:space="0" w:color="auto"/>
      </w:rPr>
    </w:pPr>
    <w:r>
      <w:rPr>
        <w:rFonts w:ascii="Cambria" w:hAnsi="Cambria"/>
        <w:sz w:val="20"/>
        <w:bdr w:val="single" w:sz="4" w:space="0" w:color="auto"/>
      </w:rPr>
      <w:t>IGM-ZP.272.55.2021.EP</w:t>
    </w: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C5CD7">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C5CD7">
      <w:rPr>
        <w:rFonts w:ascii="Cambria" w:hAnsi="Cambria"/>
        <w:b/>
        <w:noProof/>
        <w:sz w:val="20"/>
        <w:bdr w:val="single" w:sz="4" w:space="0" w:color="auto"/>
      </w:rPr>
      <w:t>21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6D31C" w14:textId="77777777" w:rsidR="00D27A68" w:rsidRDefault="00D27A68">
      <w:r>
        <w:separator/>
      </w:r>
    </w:p>
  </w:footnote>
  <w:footnote w:type="continuationSeparator" w:id="0">
    <w:p w14:paraId="3F0DBBBA" w14:textId="77777777" w:rsidR="00D27A68" w:rsidRDefault="00D2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A139" w14:textId="77777777" w:rsidR="00D4721F" w:rsidRDefault="00D4721F">
    <w:pPr>
      <w:pStyle w:val="Nagwek"/>
    </w:pPr>
    <w:r>
      <w:rPr>
        <w:noProof/>
      </w:rPr>
      <w:drawing>
        <wp:inline distT="0" distB="0" distL="0" distR="0" wp14:anchorId="50393A46" wp14:editId="3E7D7243">
          <wp:extent cx="6212840" cy="697865"/>
          <wp:effectExtent l="19050" t="0" r="0" b="0"/>
          <wp:docPr id="3"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353C" w14:textId="77777777" w:rsidR="00D4721F" w:rsidRPr="00BA4B5B" w:rsidRDefault="00D4721F" w:rsidP="00967B5B">
    <w:pPr>
      <w:pStyle w:val="Nagwek"/>
      <w:spacing w:line="276" w:lineRule="auto"/>
      <w:jc w:val="center"/>
      <w:rPr>
        <w:rFonts w:ascii="Cambria" w:hAnsi="Cambria"/>
        <w:bCs/>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22F01" w14:textId="77777777" w:rsidR="00D4721F" w:rsidRPr="00BA4B5B" w:rsidRDefault="00D4721F" w:rsidP="006627A9">
    <w:pPr>
      <w:pStyle w:val="Nagwek"/>
      <w:spacing w:line="276" w:lineRule="auto"/>
      <w:jc w:val="center"/>
      <w:rPr>
        <w:rFonts w:ascii="Cambria" w:hAnsi="Cambria"/>
        <w:bCs/>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50F24AE"/>
    <w:multiLevelType w:val="multilevel"/>
    <w:tmpl w:val="B366EE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013DC8"/>
    <w:multiLevelType w:val="multilevel"/>
    <w:tmpl w:val="63AE8AAA"/>
    <w:lvl w:ilvl="0">
      <w:start w:val="17"/>
      <w:numFmt w:val="decimal"/>
      <w:lvlText w:val="%1."/>
      <w:lvlJc w:val="left"/>
      <w:pPr>
        <w:ind w:left="500" w:hanging="500"/>
      </w:pPr>
      <w:rPr>
        <w:rFonts w:hint="default"/>
      </w:rPr>
    </w:lvl>
    <w:lvl w:ilvl="1">
      <w:start w:val="1"/>
      <w:numFmt w:val="decimal"/>
      <w:lvlText w:val="%1.%2."/>
      <w:lvlJc w:val="left"/>
      <w:pPr>
        <w:ind w:left="4973"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4131A"/>
    <w:multiLevelType w:val="multilevel"/>
    <w:tmpl w:val="0AB084D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8476CF1"/>
    <w:multiLevelType w:val="hybridMultilevel"/>
    <w:tmpl w:val="C95410B2"/>
    <w:lvl w:ilvl="0" w:tplc="FFFFFFFF">
      <w:start w:val="1"/>
      <w:numFmt w:val="decimal"/>
      <w:lvlText w:val="%1."/>
      <w:lvlJc w:val="left"/>
      <w:pPr>
        <w:tabs>
          <w:tab w:val="num" w:pos="1125"/>
        </w:tabs>
        <w:ind w:left="112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1E67694"/>
    <w:multiLevelType w:val="multilevel"/>
    <w:tmpl w:val="5DA880B8"/>
    <w:lvl w:ilvl="0">
      <w:start w:val="24"/>
      <w:numFmt w:val="decimal"/>
      <w:lvlText w:val="%1."/>
      <w:lvlJc w:val="left"/>
      <w:pPr>
        <w:ind w:left="500" w:hanging="50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F1B46"/>
    <w:multiLevelType w:val="multilevel"/>
    <w:tmpl w:val="29E23DF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BB6077B"/>
    <w:multiLevelType w:val="hybridMultilevel"/>
    <w:tmpl w:val="86A8828C"/>
    <w:lvl w:ilvl="0" w:tplc="FFFFFFFF">
      <w:start w:val="1"/>
      <w:numFmt w:val="decimal"/>
      <w:lvlText w:val="%1."/>
      <w:lvlJc w:val="left"/>
      <w:pPr>
        <w:tabs>
          <w:tab w:val="num" w:pos="2435"/>
        </w:tabs>
        <w:ind w:left="2435" w:hanging="990"/>
      </w:pPr>
    </w:lvl>
    <w:lvl w:ilvl="1" w:tplc="FFFFFFFF">
      <w:start w:val="1"/>
      <w:numFmt w:val="decimal"/>
      <w:lvlText w:val="%2."/>
      <w:lvlJc w:val="left"/>
      <w:pPr>
        <w:tabs>
          <w:tab w:val="num" w:pos="2148"/>
        </w:tabs>
        <w:ind w:left="2148" w:hanging="360"/>
      </w:pPr>
    </w:lvl>
    <w:lvl w:ilvl="2" w:tplc="FFFFFFFF">
      <w:start w:val="1"/>
      <w:numFmt w:val="decimal"/>
      <w:lvlText w:val="%3."/>
      <w:lvlJc w:val="left"/>
      <w:pPr>
        <w:tabs>
          <w:tab w:val="num" w:pos="2868"/>
        </w:tabs>
        <w:ind w:left="2868" w:hanging="360"/>
      </w:pPr>
    </w:lvl>
    <w:lvl w:ilvl="3" w:tplc="FFFFFFFF">
      <w:start w:val="1"/>
      <w:numFmt w:val="decimal"/>
      <w:lvlText w:val="%4."/>
      <w:lvlJc w:val="left"/>
      <w:pPr>
        <w:tabs>
          <w:tab w:val="num" w:pos="3588"/>
        </w:tabs>
        <w:ind w:left="358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abstractNum w:abstractNumId="24" w15:restartNumberingAfterBreak="0">
    <w:nsid w:val="3BD052FD"/>
    <w:multiLevelType w:val="multilevel"/>
    <w:tmpl w:val="D1846ECE"/>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D75580"/>
    <w:multiLevelType w:val="multilevel"/>
    <w:tmpl w:val="56A464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730AB"/>
    <w:multiLevelType w:val="multilevel"/>
    <w:tmpl w:val="005C03F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7B0A7A1C"/>
    <w:multiLevelType w:val="multilevel"/>
    <w:tmpl w:val="8E2A5CDA"/>
    <w:lvl w:ilvl="0">
      <w:start w:val="7"/>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3"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4" w15:restartNumberingAfterBreak="0">
    <w:nsid w:val="7DE455F8"/>
    <w:multiLevelType w:val="multilevel"/>
    <w:tmpl w:val="BA3AEAA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7F967A35"/>
    <w:multiLevelType w:val="multilevel"/>
    <w:tmpl w:val="416EA6D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3"/>
  </w:num>
  <w:num w:numId="2">
    <w:abstractNumId w:val="5"/>
  </w:num>
  <w:num w:numId="3">
    <w:abstractNumId w:val="2"/>
  </w:num>
  <w:num w:numId="4">
    <w:abstractNumId w:val="43"/>
  </w:num>
  <w:num w:numId="5">
    <w:abstractNumId w:val="38"/>
  </w:num>
  <w:num w:numId="6">
    <w:abstractNumId w:val="40"/>
  </w:num>
  <w:num w:numId="7">
    <w:abstractNumId w:val="36"/>
  </w:num>
  <w:num w:numId="8">
    <w:abstractNumId w:val="35"/>
  </w:num>
  <w:num w:numId="9">
    <w:abstractNumId w:val="0"/>
  </w:num>
  <w:num w:numId="10">
    <w:abstractNumId w:val="17"/>
  </w:num>
  <w:num w:numId="11">
    <w:abstractNumId w:val="27"/>
  </w:num>
  <w:num w:numId="12">
    <w:abstractNumId w:val="32"/>
  </w:num>
  <w:num w:numId="13">
    <w:abstractNumId w:val="10"/>
  </w:num>
  <w:num w:numId="14">
    <w:abstractNumId w:val="20"/>
  </w:num>
  <w:num w:numId="15">
    <w:abstractNumId w:val="39"/>
  </w:num>
  <w:num w:numId="16">
    <w:abstractNumId w:val="13"/>
  </w:num>
  <w:num w:numId="1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28"/>
  </w:num>
  <w:num w:numId="22">
    <w:abstractNumId w:val="6"/>
  </w:num>
  <w:num w:numId="23">
    <w:abstractNumId w:val="11"/>
  </w:num>
  <w:num w:numId="24">
    <w:abstractNumId w:val="37"/>
  </w:num>
  <w:num w:numId="25">
    <w:abstractNumId w:val="8"/>
  </w:num>
  <w:num w:numId="26">
    <w:abstractNumId w:val="1"/>
  </w:num>
  <w:num w:numId="27">
    <w:abstractNumId w:val="41"/>
  </w:num>
  <w:num w:numId="28">
    <w:abstractNumId w:val="12"/>
  </w:num>
  <w:num w:numId="29">
    <w:abstractNumId w:val="29"/>
  </w:num>
  <w:num w:numId="30">
    <w:abstractNumId w:val="4"/>
  </w:num>
  <w:num w:numId="31">
    <w:abstractNumId w:val="18"/>
  </w:num>
  <w:num w:numId="32">
    <w:abstractNumId w:val="3"/>
  </w:num>
  <w:num w:numId="33">
    <w:abstractNumId w:val="31"/>
  </w:num>
  <w:num w:numId="34">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9"/>
  </w:num>
  <w:num w:numId="37">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4"/>
  </w:num>
  <w:num w:numId="40">
    <w:abstractNumId w:val="45"/>
  </w:num>
  <w:num w:numId="41">
    <w:abstractNumId w:val="7"/>
  </w:num>
  <w:num w:numId="42">
    <w:abstractNumId w:val="42"/>
  </w:num>
  <w:num w:numId="43">
    <w:abstractNumId w:val="22"/>
  </w:num>
  <w:num w:numId="44">
    <w:abstractNumId w:val="24"/>
  </w:num>
  <w:num w:numId="45">
    <w:abstractNumId w:val="15"/>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4E30"/>
    <w:rsid w:val="0000536E"/>
    <w:rsid w:val="00006520"/>
    <w:rsid w:val="00006522"/>
    <w:rsid w:val="00006CFD"/>
    <w:rsid w:val="00007ED0"/>
    <w:rsid w:val="0001078C"/>
    <w:rsid w:val="00010EE1"/>
    <w:rsid w:val="00010EF8"/>
    <w:rsid w:val="0001154E"/>
    <w:rsid w:val="00011F27"/>
    <w:rsid w:val="00013887"/>
    <w:rsid w:val="00013A6C"/>
    <w:rsid w:val="00013E33"/>
    <w:rsid w:val="00013FC0"/>
    <w:rsid w:val="0001434F"/>
    <w:rsid w:val="00015284"/>
    <w:rsid w:val="00015C4B"/>
    <w:rsid w:val="00016924"/>
    <w:rsid w:val="00020443"/>
    <w:rsid w:val="0002090A"/>
    <w:rsid w:val="00021523"/>
    <w:rsid w:val="00022109"/>
    <w:rsid w:val="0002282B"/>
    <w:rsid w:val="00023085"/>
    <w:rsid w:val="0002415B"/>
    <w:rsid w:val="00024CCF"/>
    <w:rsid w:val="00024F66"/>
    <w:rsid w:val="00030F46"/>
    <w:rsid w:val="00033493"/>
    <w:rsid w:val="00034207"/>
    <w:rsid w:val="00034691"/>
    <w:rsid w:val="000367B8"/>
    <w:rsid w:val="000405D0"/>
    <w:rsid w:val="0004152D"/>
    <w:rsid w:val="00041710"/>
    <w:rsid w:val="00041821"/>
    <w:rsid w:val="0004187D"/>
    <w:rsid w:val="00042459"/>
    <w:rsid w:val="0004247C"/>
    <w:rsid w:val="00042AD1"/>
    <w:rsid w:val="000433DF"/>
    <w:rsid w:val="00043711"/>
    <w:rsid w:val="00043A6D"/>
    <w:rsid w:val="00043E66"/>
    <w:rsid w:val="00046629"/>
    <w:rsid w:val="00046E0F"/>
    <w:rsid w:val="000471DF"/>
    <w:rsid w:val="00047790"/>
    <w:rsid w:val="00050991"/>
    <w:rsid w:val="00052457"/>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4EDC"/>
    <w:rsid w:val="00065759"/>
    <w:rsid w:val="000665C4"/>
    <w:rsid w:val="00066A4A"/>
    <w:rsid w:val="00066C26"/>
    <w:rsid w:val="0007043E"/>
    <w:rsid w:val="00070E59"/>
    <w:rsid w:val="0007221C"/>
    <w:rsid w:val="00072814"/>
    <w:rsid w:val="000742E3"/>
    <w:rsid w:val="000748F7"/>
    <w:rsid w:val="00074AEC"/>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2CD"/>
    <w:rsid w:val="000924B9"/>
    <w:rsid w:val="00094AC6"/>
    <w:rsid w:val="00094BFF"/>
    <w:rsid w:val="00096134"/>
    <w:rsid w:val="0009640C"/>
    <w:rsid w:val="0009695E"/>
    <w:rsid w:val="000973BA"/>
    <w:rsid w:val="000976ED"/>
    <w:rsid w:val="000A0434"/>
    <w:rsid w:val="000A0D9D"/>
    <w:rsid w:val="000A118C"/>
    <w:rsid w:val="000A249F"/>
    <w:rsid w:val="000A2BBF"/>
    <w:rsid w:val="000A2D89"/>
    <w:rsid w:val="000A353B"/>
    <w:rsid w:val="000A380E"/>
    <w:rsid w:val="000A4845"/>
    <w:rsid w:val="000A4C6F"/>
    <w:rsid w:val="000A554D"/>
    <w:rsid w:val="000A5607"/>
    <w:rsid w:val="000A5E2F"/>
    <w:rsid w:val="000A5E41"/>
    <w:rsid w:val="000B06C6"/>
    <w:rsid w:val="000B16F3"/>
    <w:rsid w:val="000B3E57"/>
    <w:rsid w:val="000B4084"/>
    <w:rsid w:val="000B4383"/>
    <w:rsid w:val="000B59CC"/>
    <w:rsid w:val="000B6958"/>
    <w:rsid w:val="000B6E32"/>
    <w:rsid w:val="000B76D0"/>
    <w:rsid w:val="000B7955"/>
    <w:rsid w:val="000C0949"/>
    <w:rsid w:val="000C0E09"/>
    <w:rsid w:val="000C0FAF"/>
    <w:rsid w:val="000C1D6B"/>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55DE"/>
    <w:rsid w:val="000E63A8"/>
    <w:rsid w:val="000E69A2"/>
    <w:rsid w:val="000E733D"/>
    <w:rsid w:val="000E7B5F"/>
    <w:rsid w:val="000E7DB0"/>
    <w:rsid w:val="000F0791"/>
    <w:rsid w:val="000F08D9"/>
    <w:rsid w:val="000F0B7E"/>
    <w:rsid w:val="000F1C90"/>
    <w:rsid w:val="000F355C"/>
    <w:rsid w:val="000F3D1D"/>
    <w:rsid w:val="000F4211"/>
    <w:rsid w:val="000F4C66"/>
    <w:rsid w:val="000F5226"/>
    <w:rsid w:val="000F6647"/>
    <w:rsid w:val="000F6C76"/>
    <w:rsid w:val="000F75FF"/>
    <w:rsid w:val="00100D42"/>
    <w:rsid w:val="001013CA"/>
    <w:rsid w:val="00102C8F"/>
    <w:rsid w:val="0010337A"/>
    <w:rsid w:val="00103BA7"/>
    <w:rsid w:val="001046DB"/>
    <w:rsid w:val="00104EAC"/>
    <w:rsid w:val="00105533"/>
    <w:rsid w:val="0010741D"/>
    <w:rsid w:val="00107981"/>
    <w:rsid w:val="0011007F"/>
    <w:rsid w:val="00110728"/>
    <w:rsid w:val="00110FB8"/>
    <w:rsid w:val="00112382"/>
    <w:rsid w:val="00114C02"/>
    <w:rsid w:val="0011527E"/>
    <w:rsid w:val="00115576"/>
    <w:rsid w:val="00115DB2"/>
    <w:rsid w:val="00116AD5"/>
    <w:rsid w:val="00121099"/>
    <w:rsid w:val="00122434"/>
    <w:rsid w:val="00122543"/>
    <w:rsid w:val="00122A7E"/>
    <w:rsid w:val="00122BA5"/>
    <w:rsid w:val="00122F54"/>
    <w:rsid w:val="00122FD5"/>
    <w:rsid w:val="0012448E"/>
    <w:rsid w:val="00125A4D"/>
    <w:rsid w:val="00125BC0"/>
    <w:rsid w:val="00125BD6"/>
    <w:rsid w:val="00126013"/>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69D"/>
    <w:rsid w:val="00145C3D"/>
    <w:rsid w:val="001476A3"/>
    <w:rsid w:val="00147C3B"/>
    <w:rsid w:val="001506EA"/>
    <w:rsid w:val="00151A3A"/>
    <w:rsid w:val="001521B5"/>
    <w:rsid w:val="001527C7"/>
    <w:rsid w:val="00153D26"/>
    <w:rsid w:val="00154499"/>
    <w:rsid w:val="00154A5D"/>
    <w:rsid w:val="00156122"/>
    <w:rsid w:val="0015654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0D4D"/>
    <w:rsid w:val="00173F63"/>
    <w:rsid w:val="00174343"/>
    <w:rsid w:val="001745DC"/>
    <w:rsid w:val="00175162"/>
    <w:rsid w:val="00175AD6"/>
    <w:rsid w:val="00176940"/>
    <w:rsid w:val="00176A36"/>
    <w:rsid w:val="00176E55"/>
    <w:rsid w:val="001772DA"/>
    <w:rsid w:val="00177D7E"/>
    <w:rsid w:val="00182BF8"/>
    <w:rsid w:val="00182D5C"/>
    <w:rsid w:val="001830C6"/>
    <w:rsid w:val="001837DA"/>
    <w:rsid w:val="001840EC"/>
    <w:rsid w:val="001845B8"/>
    <w:rsid w:val="00184A06"/>
    <w:rsid w:val="00184B07"/>
    <w:rsid w:val="00185B97"/>
    <w:rsid w:val="00187EDA"/>
    <w:rsid w:val="0019107B"/>
    <w:rsid w:val="0019116F"/>
    <w:rsid w:val="0019170A"/>
    <w:rsid w:val="00192457"/>
    <w:rsid w:val="001934A4"/>
    <w:rsid w:val="001937B2"/>
    <w:rsid w:val="00193888"/>
    <w:rsid w:val="00193B5D"/>
    <w:rsid w:val="001947A7"/>
    <w:rsid w:val="00194A55"/>
    <w:rsid w:val="00194E13"/>
    <w:rsid w:val="00194EC3"/>
    <w:rsid w:val="00195461"/>
    <w:rsid w:val="0019619B"/>
    <w:rsid w:val="00196FBB"/>
    <w:rsid w:val="001976B8"/>
    <w:rsid w:val="001A0857"/>
    <w:rsid w:val="001A0CC5"/>
    <w:rsid w:val="001A135B"/>
    <w:rsid w:val="001A1888"/>
    <w:rsid w:val="001A198E"/>
    <w:rsid w:val="001A2505"/>
    <w:rsid w:val="001A3A6E"/>
    <w:rsid w:val="001A3D21"/>
    <w:rsid w:val="001A4788"/>
    <w:rsid w:val="001A56F4"/>
    <w:rsid w:val="001A7C6D"/>
    <w:rsid w:val="001B0595"/>
    <w:rsid w:val="001B2958"/>
    <w:rsid w:val="001B3DBD"/>
    <w:rsid w:val="001B4D22"/>
    <w:rsid w:val="001B764C"/>
    <w:rsid w:val="001B797E"/>
    <w:rsid w:val="001B7FE5"/>
    <w:rsid w:val="001C1FD0"/>
    <w:rsid w:val="001C201A"/>
    <w:rsid w:val="001C2A55"/>
    <w:rsid w:val="001C2EC4"/>
    <w:rsid w:val="001C3611"/>
    <w:rsid w:val="001C3C6E"/>
    <w:rsid w:val="001C49D7"/>
    <w:rsid w:val="001C4A6E"/>
    <w:rsid w:val="001C4D71"/>
    <w:rsid w:val="001C562C"/>
    <w:rsid w:val="001C5A00"/>
    <w:rsid w:val="001C64C9"/>
    <w:rsid w:val="001C65AA"/>
    <w:rsid w:val="001C704F"/>
    <w:rsid w:val="001C7624"/>
    <w:rsid w:val="001D08B6"/>
    <w:rsid w:val="001D0F34"/>
    <w:rsid w:val="001D14C9"/>
    <w:rsid w:val="001D19B7"/>
    <w:rsid w:val="001D22F5"/>
    <w:rsid w:val="001D2726"/>
    <w:rsid w:val="001D2D18"/>
    <w:rsid w:val="001D2ECA"/>
    <w:rsid w:val="001D5DB3"/>
    <w:rsid w:val="001D67DA"/>
    <w:rsid w:val="001E0717"/>
    <w:rsid w:val="001E199B"/>
    <w:rsid w:val="001E20F7"/>
    <w:rsid w:val="001E246D"/>
    <w:rsid w:val="001E2E8D"/>
    <w:rsid w:val="001E3842"/>
    <w:rsid w:val="001E389D"/>
    <w:rsid w:val="001E4431"/>
    <w:rsid w:val="001E46B8"/>
    <w:rsid w:val="001E64A2"/>
    <w:rsid w:val="001E65B9"/>
    <w:rsid w:val="001E77FD"/>
    <w:rsid w:val="001F1033"/>
    <w:rsid w:val="001F16C4"/>
    <w:rsid w:val="001F222D"/>
    <w:rsid w:val="001F27EA"/>
    <w:rsid w:val="001F2BE2"/>
    <w:rsid w:val="001F4AF8"/>
    <w:rsid w:val="001F584D"/>
    <w:rsid w:val="001F593B"/>
    <w:rsid w:val="001F5D0A"/>
    <w:rsid w:val="001F6C85"/>
    <w:rsid w:val="001F72A0"/>
    <w:rsid w:val="001F7937"/>
    <w:rsid w:val="001F79C9"/>
    <w:rsid w:val="00200424"/>
    <w:rsid w:val="0020089A"/>
    <w:rsid w:val="00201114"/>
    <w:rsid w:val="0020137F"/>
    <w:rsid w:val="002014AB"/>
    <w:rsid w:val="00201636"/>
    <w:rsid w:val="00201C05"/>
    <w:rsid w:val="00201CD2"/>
    <w:rsid w:val="00202E8F"/>
    <w:rsid w:val="00204144"/>
    <w:rsid w:val="002049F1"/>
    <w:rsid w:val="00204C4B"/>
    <w:rsid w:val="00204F68"/>
    <w:rsid w:val="002076EC"/>
    <w:rsid w:val="002100E8"/>
    <w:rsid w:val="00210123"/>
    <w:rsid w:val="00211C2B"/>
    <w:rsid w:val="002121C1"/>
    <w:rsid w:val="00212930"/>
    <w:rsid w:val="002135BA"/>
    <w:rsid w:val="002152DC"/>
    <w:rsid w:val="0021555A"/>
    <w:rsid w:val="00215749"/>
    <w:rsid w:val="0021574B"/>
    <w:rsid w:val="0021699A"/>
    <w:rsid w:val="00216C86"/>
    <w:rsid w:val="00217339"/>
    <w:rsid w:val="002175D0"/>
    <w:rsid w:val="00220A8A"/>
    <w:rsid w:val="0022251C"/>
    <w:rsid w:val="00222758"/>
    <w:rsid w:val="002228DB"/>
    <w:rsid w:val="00222B08"/>
    <w:rsid w:val="00222EE8"/>
    <w:rsid w:val="00223893"/>
    <w:rsid w:val="00223B86"/>
    <w:rsid w:val="00224F3B"/>
    <w:rsid w:val="002275D2"/>
    <w:rsid w:val="002304B5"/>
    <w:rsid w:val="002309DE"/>
    <w:rsid w:val="00231306"/>
    <w:rsid w:val="00231C22"/>
    <w:rsid w:val="002323A3"/>
    <w:rsid w:val="0023290D"/>
    <w:rsid w:val="0023336F"/>
    <w:rsid w:val="00233552"/>
    <w:rsid w:val="00233BC8"/>
    <w:rsid w:val="0023656F"/>
    <w:rsid w:val="00236881"/>
    <w:rsid w:val="00236FE2"/>
    <w:rsid w:val="00241442"/>
    <w:rsid w:val="0024196D"/>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5A7"/>
    <w:rsid w:val="00252B07"/>
    <w:rsid w:val="00253817"/>
    <w:rsid w:val="00254BA5"/>
    <w:rsid w:val="0025542C"/>
    <w:rsid w:val="0025576F"/>
    <w:rsid w:val="00257C5A"/>
    <w:rsid w:val="00257ECB"/>
    <w:rsid w:val="00260EBE"/>
    <w:rsid w:val="00261528"/>
    <w:rsid w:val="00261758"/>
    <w:rsid w:val="0026321A"/>
    <w:rsid w:val="00263E1E"/>
    <w:rsid w:val="00263EA6"/>
    <w:rsid w:val="00263F9D"/>
    <w:rsid w:val="00265241"/>
    <w:rsid w:val="00266BB3"/>
    <w:rsid w:val="00266C1C"/>
    <w:rsid w:val="002673B6"/>
    <w:rsid w:val="0026767D"/>
    <w:rsid w:val="00270646"/>
    <w:rsid w:val="002706BB"/>
    <w:rsid w:val="00270B3E"/>
    <w:rsid w:val="00271B02"/>
    <w:rsid w:val="00271C5A"/>
    <w:rsid w:val="002725FC"/>
    <w:rsid w:val="00272A55"/>
    <w:rsid w:val="00272DCC"/>
    <w:rsid w:val="00272F09"/>
    <w:rsid w:val="00273FB4"/>
    <w:rsid w:val="00275567"/>
    <w:rsid w:val="00275609"/>
    <w:rsid w:val="002759BF"/>
    <w:rsid w:val="00275B22"/>
    <w:rsid w:val="002768F1"/>
    <w:rsid w:val="00276A13"/>
    <w:rsid w:val="00276DC7"/>
    <w:rsid w:val="00277608"/>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57"/>
    <w:rsid w:val="00293E99"/>
    <w:rsid w:val="00294766"/>
    <w:rsid w:val="00294F85"/>
    <w:rsid w:val="00295461"/>
    <w:rsid w:val="002970DC"/>
    <w:rsid w:val="00297961"/>
    <w:rsid w:val="00297E5B"/>
    <w:rsid w:val="002A0843"/>
    <w:rsid w:val="002A0BC3"/>
    <w:rsid w:val="002A124B"/>
    <w:rsid w:val="002A2687"/>
    <w:rsid w:val="002A35C2"/>
    <w:rsid w:val="002A3A7E"/>
    <w:rsid w:val="002A3E58"/>
    <w:rsid w:val="002A4E11"/>
    <w:rsid w:val="002A5C57"/>
    <w:rsid w:val="002A5EAE"/>
    <w:rsid w:val="002A699D"/>
    <w:rsid w:val="002A6D1B"/>
    <w:rsid w:val="002A7B60"/>
    <w:rsid w:val="002B29AE"/>
    <w:rsid w:val="002B431E"/>
    <w:rsid w:val="002B43E8"/>
    <w:rsid w:val="002B595E"/>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16C"/>
    <w:rsid w:val="002D3445"/>
    <w:rsid w:val="002D4254"/>
    <w:rsid w:val="002D52E6"/>
    <w:rsid w:val="002D61CD"/>
    <w:rsid w:val="002D64F0"/>
    <w:rsid w:val="002D7004"/>
    <w:rsid w:val="002E0629"/>
    <w:rsid w:val="002E07DC"/>
    <w:rsid w:val="002E0C50"/>
    <w:rsid w:val="002E1481"/>
    <w:rsid w:val="002E14F3"/>
    <w:rsid w:val="002E152D"/>
    <w:rsid w:val="002E2868"/>
    <w:rsid w:val="002E46BF"/>
    <w:rsid w:val="002E48F4"/>
    <w:rsid w:val="002E498B"/>
    <w:rsid w:val="002E4DBC"/>
    <w:rsid w:val="002E56D8"/>
    <w:rsid w:val="002E5788"/>
    <w:rsid w:val="002E5D98"/>
    <w:rsid w:val="002E6842"/>
    <w:rsid w:val="002E7ED1"/>
    <w:rsid w:val="002F0387"/>
    <w:rsid w:val="002F0909"/>
    <w:rsid w:val="002F1DCA"/>
    <w:rsid w:val="002F1E50"/>
    <w:rsid w:val="002F2967"/>
    <w:rsid w:val="002F2FB5"/>
    <w:rsid w:val="002F3141"/>
    <w:rsid w:val="002F3892"/>
    <w:rsid w:val="002F523F"/>
    <w:rsid w:val="002F61DD"/>
    <w:rsid w:val="002F6489"/>
    <w:rsid w:val="00300950"/>
    <w:rsid w:val="00300FFB"/>
    <w:rsid w:val="00301117"/>
    <w:rsid w:val="003020F9"/>
    <w:rsid w:val="00302212"/>
    <w:rsid w:val="003025B5"/>
    <w:rsid w:val="00302D23"/>
    <w:rsid w:val="00302D25"/>
    <w:rsid w:val="00302EB9"/>
    <w:rsid w:val="00303FAF"/>
    <w:rsid w:val="00305721"/>
    <w:rsid w:val="00306DC3"/>
    <w:rsid w:val="0030726C"/>
    <w:rsid w:val="003074FC"/>
    <w:rsid w:val="0030785E"/>
    <w:rsid w:val="003104C7"/>
    <w:rsid w:val="00310B45"/>
    <w:rsid w:val="00311036"/>
    <w:rsid w:val="003113CE"/>
    <w:rsid w:val="00311881"/>
    <w:rsid w:val="00311D0B"/>
    <w:rsid w:val="00311E33"/>
    <w:rsid w:val="003144CA"/>
    <w:rsid w:val="0031745F"/>
    <w:rsid w:val="003179BE"/>
    <w:rsid w:val="00317A54"/>
    <w:rsid w:val="00317B41"/>
    <w:rsid w:val="00317C01"/>
    <w:rsid w:val="00320FDA"/>
    <w:rsid w:val="00321766"/>
    <w:rsid w:val="00322146"/>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537"/>
    <w:rsid w:val="003566A1"/>
    <w:rsid w:val="0035750D"/>
    <w:rsid w:val="0036076E"/>
    <w:rsid w:val="00360C45"/>
    <w:rsid w:val="00361134"/>
    <w:rsid w:val="003612E4"/>
    <w:rsid w:val="00361F72"/>
    <w:rsid w:val="00363FFC"/>
    <w:rsid w:val="003655D1"/>
    <w:rsid w:val="0036584E"/>
    <w:rsid w:val="00370797"/>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2524"/>
    <w:rsid w:val="00394958"/>
    <w:rsid w:val="00395987"/>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13D2"/>
    <w:rsid w:val="003B2109"/>
    <w:rsid w:val="003B24C5"/>
    <w:rsid w:val="003B3355"/>
    <w:rsid w:val="003B3BA4"/>
    <w:rsid w:val="003B435A"/>
    <w:rsid w:val="003B4746"/>
    <w:rsid w:val="003B4ACD"/>
    <w:rsid w:val="003B4F63"/>
    <w:rsid w:val="003B5954"/>
    <w:rsid w:val="003B5FDA"/>
    <w:rsid w:val="003B6176"/>
    <w:rsid w:val="003B689F"/>
    <w:rsid w:val="003C00AE"/>
    <w:rsid w:val="003C02E5"/>
    <w:rsid w:val="003C03DA"/>
    <w:rsid w:val="003C11B8"/>
    <w:rsid w:val="003C2342"/>
    <w:rsid w:val="003C29F7"/>
    <w:rsid w:val="003C2A5B"/>
    <w:rsid w:val="003C3027"/>
    <w:rsid w:val="003C47AB"/>
    <w:rsid w:val="003C4A94"/>
    <w:rsid w:val="003C5456"/>
    <w:rsid w:val="003C5BF6"/>
    <w:rsid w:val="003C5CD7"/>
    <w:rsid w:val="003C5D0F"/>
    <w:rsid w:val="003C5E31"/>
    <w:rsid w:val="003C649E"/>
    <w:rsid w:val="003C72EB"/>
    <w:rsid w:val="003C7669"/>
    <w:rsid w:val="003C7BFB"/>
    <w:rsid w:val="003D088A"/>
    <w:rsid w:val="003D15D6"/>
    <w:rsid w:val="003D1C48"/>
    <w:rsid w:val="003D1CB2"/>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6295"/>
    <w:rsid w:val="003E70FE"/>
    <w:rsid w:val="003E7232"/>
    <w:rsid w:val="003E7A76"/>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273"/>
    <w:rsid w:val="00400598"/>
    <w:rsid w:val="00400FB9"/>
    <w:rsid w:val="00401B2F"/>
    <w:rsid w:val="00401B51"/>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0E66"/>
    <w:rsid w:val="00422C7F"/>
    <w:rsid w:val="00422E04"/>
    <w:rsid w:val="00422E6C"/>
    <w:rsid w:val="00423008"/>
    <w:rsid w:val="004243AE"/>
    <w:rsid w:val="00424D22"/>
    <w:rsid w:val="00425A73"/>
    <w:rsid w:val="0042644F"/>
    <w:rsid w:val="00427C33"/>
    <w:rsid w:val="00430F97"/>
    <w:rsid w:val="00431C22"/>
    <w:rsid w:val="00431C95"/>
    <w:rsid w:val="004324F3"/>
    <w:rsid w:val="00432762"/>
    <w:rsid w:val="00432D57"/>
    <w:rsid w:val="00433337"/>
    <w:rsid w:val="00433CA9"/>
    <w:rsid w:val="004357DE"/>
    <w:rsid w:val="00435C19"/>
    <w:rsid w:val="00435E9D"/>
    <w:rsid w:val="0043601D"/>
    <w:rsid w:val="00436EEB"/>
    <w:rsid w:val="00440CE3"/>
    <w:rsid w:val="00442C43"/>
    <w:rsid w:val="00443D38"/>
    <w:rsid w:val="00444663"/>
    <w:rsid w:val="00444DEA"/>
    <w:rsid w:val="00445D75"/>
    <w:rsid w:val="00447938"/>
    <w:rsid w:val="00450894"/>
    <w:rsid w:val="0045187B"/>
    <w:rsid w:val="00451DDE"/>
    <w:rsid w:val="00451E97"/>
    <w:rsid w:val="0045238D"/>
    <w:rsid w:val="004524C1"/>
    <w:rsid w:val="00452B0B"/>
    <w:rsid w:val="004533A6"/>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3849"/>
    <w:rsid w:val="004743FB"/>
    <w:rsid w:val="00474D7B"/>
    <w:rsid w:val="0047515F"/>
    <w:rsid w:val="00475B94"/>
    <w:rsid w:val="004767F3"/>
    <w:rsid w:val="00476A8A"/>
    <w:rsid w:val="00476BDE"/>
    <w:rsid w:val="0047717A"/>
    <w:rsid w:val="00477353"/>
    <w:rsid w:val="00477FE7"/>
    <w:rsid w:val="004801D0"/>
    <w:rsid w:val="00481081"/>
    <w:rsid w:val="0048350C"/>
    <w:rsid w:val="0048395A"/>
    <w:rsid w:val="004840A6"/>
    <w:rsid w:val="0048410C"/>
    <w:rsid w:val="00484186"/>
    <w:rsid w:val="0048446F"/>
    <w:rsid w:val="00484649"/>
    <w:rsid w:val="00484E6F"/>
    <w:rsid w:val="0048510B"/>
    <w:rsid w:val="0048592D"/>
    <w:rsid w:val="00485F2D"/>
    <w:rsid w:val="004865DC"/>
    <w:rsid w:val="00486CB9"/>
    <w:rsid w:val="00490522"/>
    <w:rsid w:val="00491769"/>
    <w:rsid w:val="00491F7A"/>
    <w:rsid w:val="00492199"/>
    <w:rsid w:val="004926E3"/>
    <w:rsid w:val="004942E1"/>
    <w:rsid w:val="00494EAA"/>
    <w:rsid w:val="00495101"/>
    <w:rsid w:val="00495D57"/>
    <w:rsid w:val="0049654C"/>
    <w:rsid w:val="00496A2A"/>
    <w:rsid w:val="00496B0E"/>
    <w:rsid w:val="00496D4B"/>
    <w:rsid w:val="00496DF4"/>
    <w:rsid w:val="004A0C68"/>
    <w:rsid w:val="004A12D9"/>
    <w:rsid w:val="004A1C4A"/>
    <w:rsid w:val="004A2112"/>
    <w:rsid w:val="004A30E4"/>
    <w:rsid w:val="004A3452"/>
    <w:rsid w:val="004A3D16"/>
    <w:rsid w:val="004A3F2C"/>
    <w:rsid w:val="004A4C1F"/>
    <w:rsid w:val="004A5223"/>
    <w:rsid w:val="004A58DE"/>
    <w:rsid w:val="004A7C53"/>
    <w:rsid w:val="004A7CF3"/>
    <w:rsid w:val="004B1890"/>
    <w:rsid w:val="004B2605"/>
    <w:rsid w:val="004B2664"/>
    <w:rsid w:val="004B2667"/>
    <w:rsid w:val="004B34B7"/>
    <w:rsid w:val="004B3B5C"/>
    <w:rsid w:val="004B502B"/>
    <w:rsid w:val="004B51F0"/>
    <w:rsid w:val="004B5213"/>
    <w:rsid w:val="004B57C2"/>
    <w:rsid w:val="004B59F2"/>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1E7E"/>
    <w:rsid w:val="004D2F42"/>
    <w:rsid w:val="004D30D1"/>
    <w:rsid w:val="004D3201"/>
    <w:rsid w:val="004D3CF9"/>
    <w:rsid w:val="004D5ADD"/>
    <w:rsid w:val="004D6707"/>
    <w:rsid w:val="004D68C3"/>
    <w:rsid w:val="004D7D72"/>
    <w:rsid w:val="004D7F26"/>
    <w:rsid w:val="004E0318"/>
    <w:rsid w:val="004E0B89"/>
    <w:rsid w:val="004E168E"/>
    <w:rsid w:val="004E2A77"/>
    <w:rsid w:val="004E451C"/>
    <w:rsid w:val="004E581E"/>
    <w:rsid w:val="004E59DD"/>
    <w:rsid w:val="004E6CBD"/>
    <w:rsid w:val="004F27D4"/>
    <w:rsid w:val="004F35FA"/>
    <w:rsid w:val="004F3A5F"/>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4A"/>
    <w:rsid w:val="005162F5"/>
    <w:rsid w:val="00517AE7"/>
    <w:rsid w:val="00520A18"/>
    <w:rsid w:val="005223C3"/>
    <w:rsid w:val="00522EEF"/>
    <w:rsid w:val="00522FD7"/>
    <w:rsid w:val="00523047"/>
    <w:rsid w:val="00525681"/>
    <w:rsid w:val="00526D11"/>
    <w:rsid w:val="005270DA"/>
    <w:rsid w:val="00527CD2"/>
    <w:rsid w:val="00527E8A"/>
    <w:rsid w:val="00531B23"/>
    <w:rsid w:val="00532854"/>
    <w:rsid w:val="00532D12"/>
    <w:rsid w:val="00533B05"/>
    <w:rsid w:val="005340E8"/>
    <w:rsid w:val="0053450F"/>
    <w:rsid w:val="005345B9"/>
    <w:rsid w:val="00534BDE"/>
    <w:rsid w:val="00535FB3"/>
    <w:rsid w:val="0053734C"/>
    <w:rsid w:val="00537359"/>
    <w:rsid w:val="005403AE"/>
    <w:rsid w:val="005405ED"/>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A58"/>
    <w:rsid w:val="00561FFB"/>
    <w:rsid w:val="005629D7"/>
    <w:rsid w:val="0056437E"/>
    <w:rsid w:val="00566F23"/>
    <w:rsid w:val="00567281"/>
    <w:rsid w:val="00567493"/>
    <w:rsid w:val="00567CD4"/>
    <w:rsid w:val="00567E5A"/>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87EAE"/>
    <w:rsid w:val="005900E8"/>
    <w:rsid w:val="00590213"/>
    <w:rsid w:val="005922BB"/>
    <w:rsid w:val="00594574"/>
    <w:rsid w:val="00594A6C"/>
    <w:rsid w:val="00594EC4"/>
    <w:rsid w:val="005952D7"/>
    <w:rsid w:val="0059533E"/>
    <w:rsid w:val="00595C9E"/>
    <w:rsid w:val="00595CC4"/>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048"/>
    <w:rsid w:val="005B4F5E"/>
    <w:rsid w:val="005B5FF6"/>
    <w:rsid w:val="005B6E33"/>
    <w:rsid w:val="005B6E73"/>
    <w:rsid w:val="005B705B"/>
    <w:rsid w:val="005B7BD7"/>
    <w:rsid w:val="005C0312"/>
    <w:rsid w:val="005C0FB1"/>
    <w:rsid w:val="005C1A5C"/>
    <w:rsid w:val="005C1B81"/>
    <w:rsid w:val="005C2207"/>
    <w:rsid w:val="005C31F3"/>
    <w:rsid w:val="005C3443"/>
    <w:rsid w:val="005C5937"/>
    <w:rsid w:val="005D2AD7"/>
    <w:rsid w:val="005D2EB0"/>
    <w:rsid w:val="005D3557"/>
    <w:rsid w:val="005D3BC1"/>
    <w:rsid w:val="005D40CE"/>
    <w:rsid w:val="005D46AC"/>
    <w:rsid w:val="005D502A"/>
    <w:rsid w:val="005D6A02"/>
    <w:rsid w:val="005D6B1E"/>
    <w:rsid w:val="005D6DD9"/>
    <w:rsid w:val="005D70FC"/>
    <w:rsid w:val="005D77CE"/>
    <w:rsid w:val="005E014D"/>
    <w:rsid w:val="005E1E67"/>
    <w:rsid w:val="005E28F7"/>
    <w:rsid w:val="005E2B60"/>
    <w:rsid w:val="005E3344"/>
    <w:rsid w:val="005E3FEF"/>
    <w:rsid w:val="005E5E4B"/>
    <w:rsid w:val="005E659F"/>
    <w:rsid w:val="005E77D9"/>
    <w:rsid w:val="005E78B1"/>
    <w:rsid w:val="005E7A4B"/>
    <w:rsid w:val="005E7E30"/>
    <w:rsid w:val="005F1B8D"/>
    <w:rsid w:val="005F1CCA"/>
    <w:rsid w:val="005F2119"/>
    <w:rsid w:val="005F216B"/>
    <w:rsid w:val="005F24E7"/>
    <w:rsid w:val="005F265D"/>
    <w:rsid w:val="005F2BBA"/>
    <w:rsid w:val="005F2CBB"/>
    <w:rsid w:val="005F3AAC"/>
    <w:rsid w:val="005F5551"/>
    <w:rsid w:val="00601113"/>
    <w:rsid w:val="0060131A"/>
    <w:rsid w:val="0060140C"/>
    <w:rsid w:val="00601D9C"/>
    <w:rsid w:val="00601DF1"/>
    <w:rsid w:val="006026AF"/>
    <w:rsid w:val="00602A3C"/>
    <w:rsid w:val="00602DE4"/>
    <w:rsid w:val="00603C18"/>
    <w:rsid w:val="00604869"/>
    <w:rsid w:val="006069DE"/>
    <w:rsid w:val="006077CC"/>
    <w:rsid w:val="00611B06"/>
    <w:rsid w:val="0061235E"/>
    <w:rsid w:val="00612605"/>
    <w:rsid w:val="00612718"/>
    <w:rsid w:val="00612E2C"/>
    <w:rsid w:val="006148E2"/>
    <w:rsid w:val="006172C9"/>
    <w:rsid w:val="00620DBA"/>
    <w:rsid w:val="00622915"/>
    <w:rsid w:val="00622A73"/>
    <w:rsid w:val="00622F7A"/>
    <w:rsid w:val="00623CCA"/>
    <w:rsid w:val="0062403B"/>
    <w:rsid w:val="006242D4"/>
    <w:rsid w:val="00624D5A"/>
    <w:rsid w:val="00625DAA"/>
    <w:rsid w:val="00627C7D"/>
    <w:rsid w:val="006348B5"/>
    <w:rsid w:val="00634CDB"/>
    <w:rsid w:val="006356A0"/>
    <w:rsid w:val="00637442"/>
    <w:rsid w:val="00640D3C"/>
    <w:rsid w:val="00641078"/>
    <w:rsid w:val="00641DA9"/>
    <w:rsid w:val="00642C61"/>
    <w:rsid w:val="00644368"/>
    <w:rsid w:val="006447F6"/>
    <w:rsid w:val="00644D37"/>
    <w:rsid w:val="00645625"/>
    <w:rsid w:val="00647829"/>
    <w:rsid w:val="00650C3C"/>
    <w:rsid w:val="0065100D"/>
    <w:rsid w:val="00651179"/>
    <w:rsid w:val="00651245"/>
    <w:rsid w:val="00652648"/>
    <w:rsid w:val="00652B8A"/>
    <w:rsid w:val="006530BE"/>
    <w:rsid w:val="0065340D"/>
    <w:rsid w:val="006547AE"/>
    <w:rsid w:val="00654828"/>
    <w:rsid w:val="00654A3D"/>
    <w:rsid w:val="00656829"/>
    <w:rsid w:val="00656F64"/>
    <w:rsid w:val="006570B2"/>
    <w:rsid w:val="00657204"/>
    <w:rsid w:val="006573B3"/>
    <w:rsid w:val="006608D3"/>
    <w:rsid w:val="006627A9"/>
    <w:rsid w:val="00662C52"/>
    <w:rsid w:val="006630F6"/>
    <w:rsid w:val="006636FE"/>
    <w:rsid w:val="00663720"/>
    <w:rsid w:val="00663EC4"/>
    <w:rsid w:val="00663F15"/>
    <w:rsid w:val="006647C4"/>
    <w:rsid w:val="00664BF7"/>
    <w:rsid w:val="00665F5D"/>
    <w:rsid w:val="006708E0"/>
    <w:rsid w:val="00672BA9"/>
    <w:rsid w:val="00674295"/>
    <w:rsid w:val="006742E8"/>
    <w:rsid w:val="00674672"/>
    <w:rsid w:val="00674E94"/>
    <w:rsid w:val="00675280"/>
    <w:rsid w:val="00675525"/>
    <w:rsid w:val="00675CD0"/>
    <w:rsid w:val="00675FAF"/>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4"/>
    <w:rsid w:val="00694BCD"/>
    <w:rsid w:val="00694CC7"/>
    <w:rsid w:val="00695545"/>
    <w:rsid w:val="00696881"/>
    <w:rsid w:val="00696E10"/>
    <w:rsid w:val="006A0397"/>
    <w:rsid w:val="006A04EF"/>
    <w:rsid w:val="006A1749"/>
    <w:rsid w:val="006A1C25"/>
    <w:rsid w:val="006A2389"/>
    <w:rsid w:val="006A2EAF"/>
    <w:rsid w:val="006A3362"/>
    <w:rsid w:val="006A3662"/>
    <w:rsid w:val="006A3FC5"/>
    <w:rsid w:val="006A41E2"/>
    <w:rsid w:val="006A4482"/>
    <w:rsid w:val="006A45E7"/>
    <w:rsid w:val="006A4FA8"/>
    <w:rsid w:val="006A5FC6"/>
    <w:rsid w:val="006A6896"/>
    <w:rsid w:val="006B0DA7"/>
    <w:rsid w:val="006B26B8"/>
    <w:rsid w:val="006B2A89"/>
    <w:rsid w:val="006B3A9B"/>
    <w:rsid w:val="006B4D42"/>
    <w:rsid w:val="006B590B"/>
    <w:rsid w:val="006B5CD6"/>
    <w:rsid w:val="006B5F5B"/>
    <w:rsid w:val="006B618A"/>
    <w:rsid w:val="006B618E"/>
    <w:rsid w:val="006B62D0"/>
    <w:rsid w:val="006B64DF"/>
    <w:rsid w:val="006B672D"/>
    <w:rsid w:val="006B783F"/>
    <w:rsid w:val="006C2548"/>
    <w:rsid w:val="006C259B"/>
    <w:rsid w:val="006C2CD8"/>
    <w:rsid w:val="006C2D9A"/>
    <w:rsid w:val="006C3449"/>
    <w:rsid w:val="006C4690"/>
    <w:rsid w:val="006C5884"/>
    <w:rsid w:val="006C5CD7"/>
    <w:rsid w:val="006C601D"/>
    <w:rsid w:val="006C6577"/>
    <w:rsid w:val="006C6BFF"/>
    <w:rsid w:val="006C73B4"/>
    <w:rsid w:val="006D1C05"/>
    <w:rsid w:val="006D2729"/>
    <w:rsid w:val="006D2B87"/>
    <w:rsid w:val="006D367B"/>
    <w:rsid w:val="006D3737"/>
    <w:rsid w:val="006D37F3"/>
    <w:rsid w:val="006D3A38"/>
    <w:rsid w:val="006D3B92"/>
    <w:rsid w:val="006D4287"/>
    <w:rsid w:val="006D43D8"/>
    <w:rsid w:val="006D44F9"/>
    <w:rsid w:val="006D6BA0"/>
    <w:rsid w:val="006D7EF9"/>
    <w:rsid w:val="006E0C93"/>
    <w:rsid w:val="006E1470"/>
    <w:rsid w:val="006E21D2"/>
    <w:rsid w:val="006E2523"/>
    <w:rsid w:val="006E2855"/>
    <w:rsid w:val="006E2B96"/>
    <w:rsid w:val="006E354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1384"/>
    <w:rsid w:val="00701A50"/>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2DD8"/>
    <w:rsid w:val="00723361"/>
    <w:rsid w:val="00724222"/>
    <w:rsid w:val="0072472F"/>
    <w:rsid w:val="00725410"/>
    <w:rsid w:val="007254C4"/>
    <w:rsid w:val="0072567F"/>
    <w:rsid w:val="0072687E"/>
    <w:rsid w:val="007277B7"/>
    <w:rsid w:val="0073006C"/>
    <w:rsid w:val="007319B6"/>
    <w:rsid w:val="0073209B"/>
    <w:rsid w:val="0073266D"/>
    <w:rsid w:val="00732851"/>
    <w:rsid w:val="00733BFB"/>
    <w:rsid w:val="00735176"/>
    <w:rsid w:val="007353E7"/>
    <w:rsid w:val="00735421"/>
    <w:rsid w:val="007365D6"/>
    <w:rsid w:val="007374B7"/>
    <w:rsid w:val="00737583"/>
    <w:rsid w:val="00737F47"/>
    <w:rsid w:val="007403CF"/>
    <w:rsid w:val="00742533"/>
    <w:rsid w:val="0074255E"/>
    <w:rsid w:val="007428D0"/>
    <w:rsid w:val="0074332F"/>
    <w:rsid w:val="00743C34"/>
    <w:rsid w:val="007441CC"/>
    <w:rsid w:val="00744479"/>
    <w:rsid w:val="007446E3"/>
    <w:rsid w:val="007458CD"/>
    <w:rsid w:val="0074594F"/>
    <w:rsid w:val="00745EB9"/>
    <w:rsid w:val="00745FDA"/>
    <w:rsid w:val="007464EF"/>
    <w:rsid w:val="00750110"/>
    <w:rsid w:val="00750176"/>
    <w:rsid w:val="007513F9"/>
    <w:rsid w:val="00751C0B"/>
    <w:rsid w:val="00752ACA"/>
    <w:rsid w:val="00752E80"/>
    <w:rsid w:val="0075349D"/>
    <w:rsid w:val="00753FD0"/>
    <w:rsid w:val="0075506B"/>
    <w:rsid w:val="0075512B"/>
    <w:rsid w:val="007557F9"/>
    <w:rsid w:val="00755B97"/>
    <w:rsid w:val="00757297"/>
    <w:rsid w:val="0076112C"/>
    <w:rsid w:val="007617C5"/>
    <w:rsid w:val="00761D1C"/>
    <w:rsid w:val="007631EC"/>
    <w:rsid w:val="00764593"/>
    <w:rsid w:val="00764967"/>
    <w:rsid w:val="00766554"/>
    <w:rsid w:val="007674ED"/>
    <w:rsid w:val="00767B63"/>
    <w:rsid w:val="00767D80"/>
    <w:rsid w:val="0077001B"/>
    <w:rsid w:val="00770AD6"/>
    <w:rsid w:val="00771B6A"/>
    <w:rsid w:val="00772150"/>
    <w:rsid w:val="00773388"/>
    <w:rsid w:val="00773739"/>
    <w:rsid w:val="0077374E"/>
    <w:rsid w:val="00773D75"/>
    <w:rsid w:val="00774506"/>
    <w:rsid w:val="0077592D"/>
    <w:rsid w:val="00775D28"/>
    <w:rsid w:val="007761C6"/>
    <w:rsid w:val="00777A7C"/>
    <w:rsid w:val="00777B94"/>
    <w:rsid w:val="00777DF5"/>
    <w:rsid w:val="00777F86"/>
    <w:rsid w:val="0078077F"/>
    <w:rsid w:val="0078156B"/>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68E1"/>
    <w:rsid w:val="007970C6"/>
    <w:rsid w:val="00797664"/>
    <w:rsid w:val="007977B9"/>
    <w:rsid w:val="007A07EE"/>
    <w:rsid w:val="007A15B8"/>
    <w:rsid w:val="007A20AD"/>
    <w:rsid w:val="007A2157"/>
    <w:rsid w:val="007A2B18"/>
    <w:rsid w:val="007A389A"/>
    <w:rsid w:val="007A4EDC"/>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15D"/>
    <w:rsid w:val="007C7E9B"/>
    <w:rsid w:val="007D24E2"/>
    <w:rsid w:val="007D3525"/>
    <w:rsid w:val="007D404A"/>
    <w:rsid w:val="007D41D7"/>
    <w:rsid w:val="007D44E3"/>
    <w:rsid w:val="007D4F46"/>
    <w:rsid w:val="007D502A"/>
    <w:rsid w:val="007D519B"/>
    <w:rsid w:val="007D6222"/>
    <w:rsid w:val="007D6AAA"/>
    <w:rsid w:val="007D6CC5"/>
    <w:rsid w:val="007D7B89"/>
    <w:rsid w:val="007D7DD7"/>
    <w:rsid w:val="007E0083"/>
    <w:rsid w:val="007E1CC3"/>
    <w:rsid w:val="007E1F87"/>
    <w:rsid w:val="007E2CD0"/>
    <w:rsid w:val="007E5663"/>
    <w:rsid w:val="007E5F05"/>
    <w:rsid w:val="007E71D9"/>
    <w:rsid w:val="007E76F6"/>
    <w:rsid w:val="007E7CAC"/>
    <w:rsid w:val="007F0AEE"/>
    <w:rsid w:val="007F1840"/>
    <w:rsid w:val="007F1F51"/>
    <w:rsid w:val="007F20B7"/>
    <w:rsid w:val="007F2146"/>
    <w:rsid w:val="007F2E24"/>
    <w:rsid w:val="007F3E78"/>
    <w:rsid w:val="007F5AC0"/>
    <w:rsid w:val="007F658F"/>
    <w:rsid w:val="007F6B17"/>
    <w:rsid w:val="007F71F6"/>
    <w:rsid w:val="007F7336"/>
    <w:rsid w:val="007F7C3E"/>
    <w:rsid w:val="008025AF"/>
    <w:rsid w:val="008036CD"/>
    <w:rsid w:val="0080390E"/>
    <w:rsid w:val="00803C80"/>
    <w:rsid w:val="00804499"/>
    <w:rsid w:val="0080450A"/>
    <w:rsid w:val="008049ED"/>
    <w:rsid w:val="00807E56"/>
    <w:rsid w:val="00810123"/>
    <w:rsid w:val="00811203"/>
    <w:rsid w:val="008113C0"/>
    <w:rsid w:val="00812183"/>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C99"/>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860"/>
    <w:rsid w:val="008379BD"/>
    <w:rsid w:val="00837A65"/>
    <w:rsid w:val="00837D27"/>
    <w:rsid w:val="00837D4B"/>
    <w:rsid w:val="00840310"/>
    <w:rsid w:val="00840C19"/>
    <w:rsid w:val="00840EBB"/>
    <w:rsid w:val="00840FD6"/>
    <w:rsid w:val="00842013"/>
    <w:rsid w:val="008427D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B47"/>
    <w:rsid w:val="008711E4"/>
    <w:rsid w:val="00872427"/>
    <w:rsid w:val="008729A0"/>
    <w:rsid w:val="008744FE"/>
    <w:rsid w:val="0087568E"/>
    <w:rsid w:val="008758D0"/>
    <w:rsid w:val="00875B55"/>
    <w:rsid w:val="008800A3"/>
    <w:rsid w:val="0088047F"/>
    <w:rsid w:val="00881590"/>
    <w:rsid w:val="00881FE9"/>
    <w:rsid w:val="00882036"/>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28F6"/>
    <w:rsid w:val="00893829"/>
    <w:rsid w:val="00896426"/>
    <w:rsid w:val="00896703"/>
    <w:rsid w:val="008A00B6"/>
    <w:rsid w:val="008A0321"/>
    <w:rsid w:val="008A1591"/>
    <w:rsid w:val="008A16F4"/>
    <w:rsid w:val="008A21B5"/>
    <w:rsid w:val="008A2470"/>
    <w:rsid w:val="008A2EEC"/>
    <w:rsid w:val="008A31FA"/>
    <w:rsid w:val="008A33D5"/>
    <w:rsid w:val="008A3828"/>
    <w:rsid w:val="008A3886"/>
    <w:rsid w:val="008A3B1B"/>
    <w:rsid w:val="008A49FB"/>
    <w:rsid w:val="008A4AE4"/>
    <w:rsid w:val="008A6263"/>
    <w:rsid w:val="008A6B28"/>
    <w:rsid w:val="008A7C08"/>
    <w:rsid w:val="008B188A"/>
    <w:rsid w:val="008B2E97"/>
    <w:rsid w:val="008B3049"/>
    <w:rsid w:val="008B4B61"/>
    <w:rsid w:val="008B5B19"/>
    <w:rsid w:val="008B5E1D"/>
    <w:rsid w:val="008B647D"/>
    <w:rsid w:val="008B66B1"/>
    <w:rsid w:val="008B6C45"/>
    <w:rsid w:val="008B7D0E"/>
    <w:rsid w:val="008B7E9D"/>
    <w:rsid w:val="008C0E1A"/>
    <w:rsid w:val="008C1707"/>
    <w:rsid w:val="008C2DCB"/>
    <w:rsid w:val="008C44DA"/>
    <w:rsid w:val="008C48D4"/>
    <w:rsid w:val="008C4A5B"/>
    <w:rsid w:val="008C5504"/>
    <w:rsid w:val="008C5DC5"/>
    <w:rsid w:val="008C6E81"/>
    <w:rsid w:val="008D0595"/>
    <w:rsid w:val="008D20AD"/>
    <w:rsid w:val="008D245D"/>
    <w:rsid w:val="008D2AAF"/>
    <w:rsid w:val="008D4F4A"/>
    <w:rsid w:val="008D61C0"/>
    <w:rsid w:val="008D6707"/>
    <w:rsid w:val="008D6769"/>
    <w:rsid w:val="008D6BC5"/>
    <w:rsid w:val="008D6E2B"/>
    <w:rsid w:val="008E02E9"/>
    <w:rsid w:val="008E0D2E"/>
    <w:rsid w:val="008E20B5"/>
    <w:rsid w:val="008E295C"/>
    <w:rsid w:val="008E395F"/>
    <w:rsid w:val="008E3C0F"/>
    <w:rsid w:val="008E4454"/>
    <w:rsid w:val="008E7BCB"/>
    <w:rsid w:val="008F0029"/>
    <w:rsid w:val="008F0404"/>
    <w:rsid w:val="008F0998"/>
    <w:rsid w:val="008F0FF7"/>
    <w:rsid w:val="008F12A6"/>
    <w:rsid w:val="008F2957"/>
    <w:rsid w:val="008F2B8E"/>
    <w:rsid w:val="008F3662"/>
    <w:rsid w:val="008F3B00"/>
    <w:rsid w:val="008F44EF"/>
    <w:rsid w:val="008F579D"/>
    <w:rsid w:val="008F592E"/>
    <w:rsid w:val="008F5A35"/>
    <w:rsid w:val="008F6B46"/>
    <w:rsid w:val="008F6CE9"/>
    <w:rsid w:val="008F77D2"/>
    <w:rsid w:val="008F78B9"/>
    <w:rsid w:val="008F7FF9"/>
    <w:rsid w:val="00900BC8"/>
    <w:rsid w:val="00902600"/>
    <w:rsid w:val="00904B06"/>
    <w:rsid w:val="00904BAA"/>
    <w:rsid w:val="00906225"/>
    <w:rsid w:val="0090662F"/>
    <w:rsid w:val="00907FEC"/>
    <w:rsid w:val="009112DE"/>
    <w:rsid w:val="00912AA5"/>
    <w:rsid w:val="00912EE3"/>
    <w:rsid w:val="00913C45"/>
    <w:rsid w:val="00915665"/>
    <w:rsid w:val="00916366"/>
    <w:rsid w:val="0091680B"/>
    <w:rsid w:val="00917330"/>
    <w:rsid w:val="0091788D"/>
    <w:rsid w:val="009207A9"/>
    <w:rsid w:val="00920BD7"/>
    <w:rsid w:val="00920EA9"/>
    <w:rsid w:val="00920FE2"/>
    <w:rsid w:val="00921010"/>
    <w:rsid w:val="00921BE1"/>
    <w:rsid w:val="00923A14"/>
    <w:rsid w:val="00923BAF"/>
    <w:rsid w:val="00924E07"/>
    <w:rsid w:val="0092502E"/>
    <w:rsid w:val="009257F4"/>
    <w:rsid w:val="00927AC8"/>
    <w:rsid w:val="0093199B"/>
    <w:rsid w:val="009326D4"/>
    <w:rsid w:val="00932A8C"/>
    <w:rsid w:val="009330EA"/>
    <w:rsid w:val="009344C8"/>
    <w:rsid w:val="00934904"/>
    <w:rsid w:val="00935B82"/>
    <w:rsid w:val="009363A1"/>
    <w:rsid w:val="00936675"/>
    <w:rsid w:val="009372E3"/>
    <w:rsid w:val="009373E9"/>
    <w:rsid w:val="00937D55"/>
    <w:rsid w:val="009408F3"/>
    <w:rsid w:val="00942238"/>
    <w:rsid w:val="00943B68"/>
    <w:rsid w:val="00944E26"/>
    <w:rsid w:val="00945223"/>
    <w:rsid w:val="00945579"/>
    <w:rsid w:val="00946EC1"/>
    <w:rsid w:val="00951091"/>
    <w:rsid w:val="009514C8"/>
    <w:rsid w:val="00951936"/>
    <w:rsid w:val="00951A75"/>
    <w:rsid w:val="00951B50"/>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B14"/>
    <w:rsid w:val="00963C6B"/>
    <w:rsid w:val="009647B3"/>
    <w:rsid w:val="00964ACD"/>
    <w:rsid w:val="00966E30"/>
    <w:rsid w:val="0096760E"/>
    <w:rsid w:val="00967B5B"/>
    <w:rsid w:val="00967F66"/>
    <w:rsid w:val="00971939"/>
    <w:rsid w:val="00971DEE"/>
    <w:rsid w:val="009725CE"/>
    <w:rsid w:val="00972650"/>
    <w:rsid w:val="00973640"/>
    <w:rsid w:val="00973648"/>
    <w:rsid w:val="0097544E"/>
    <w:rsid w:val="00977DFD"/>
    <w:rsid w:val="00980CE7"/>
    <w:rsid w:val="009815F5"/>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3CA7"/>
    <w:rsid w:val="009957C1"/>
    <w:rsid w:val="00995B76"/>
    <w:rsid w:val="00996135"/>
    <w:rsid w:val="00996441"/>
    <w:rsid w:val="00996EC0"/>
    <w:rsid w:val="00997574"/>
    <w:rsid w:val="009A0A25"/>
    <w:rsid w:val="009A0E72"/>
    <w:rsid w:val="009A159D"/>
    <w:rsid w:val="009A29E5"/>
    <w:rsid w:val="009A36A7"/>
    <w:rsid w:val="009A4323"/>
    <w:rsid w:val="009A4E0B"/>
    <w:rsid w:val="009A4F1A"/>
    <w:rsid w:val="009A67F1"/>
    <w:rsid w:val="009A6B1E"/>
    <w:rsid w:val="009B0012"/>
    <w:rsid w:val="009B13B5"/>
    <w:rsid w:val="009B3988"/>
    <w:rsid w:val="009B4834"/>
    <w:rsid w:val="009B50FD"/>
    <w:rsid w:val="009B57FB"/>
    <w:rsid w:val="009B7B4D"/>
    <w:rsid w:val="009B7D88"/>
    <w:rsid w:val="009C05BC"/>
    <w:rsid w:val="009C19E7"/>
    <w:rsid w:val="009C241E"/>
    <w:rsid w:val="009C3DD7"/>
    <w:rsid w:val="009C4303"/>
    <w:rsid w:val="009C4383"/>
    <w:rsid w:val="009C45C2"/>
    <w:rsid w:val="009C5369"/>
    <w:rsid w:val="009C5D0B"/>
    <w:rsid w:val="009C6B57"/>
    <w:rsid w:val="009C7204"/>
    <w:rsid w:val="009C7399"/>
    <w:rsid w:val="009C7447"/>
    <w:rsid w:val="009C79D6"/>
    <w:rsid w:val="009D12D5"/>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38BF"/>
    <w:rsid w:val="009F451C"/>
    <w:rsid w:val="009F5508"/>
    <w:rsid w:val="009F5B51"/>
    <w:rsid w:val="009F6359"/>
    <w:rsid w:val="009F6511"/>
    <w:rsid w:val="009F6B0E"/>
    <w:rsid w:val="00A01B90"/>
    <w:rsid w:val="00A020C3"/>
    <w:rsid w:val="00A02E11"/>
    <w:rsid w:val="00A02F2B"/>
    <w:rsid w:val="00A03440"/>
    <w:rsid w:val="00A03F28"/>
    <w:rsid w:val="00A04258"/>
    <w:rsid w:val="00A04E51"/>
    <w:rsid w:val="00A05727"/>
    <w:rsid w:val="00A05BB6"/>
    <w:rsid w:val="00A06236"/>
    <w:rsid w:val="00A06857"/>
    <w:rsid w:val="00A06FD8"/>
    <w:rsid w:val="00A07C58"/>
    <w:rsid w:val="00A07C5F"/>
    <w:rsid w:val="00A10261"/>
    <w:rsid w:val="00A11235"/>
    <w:rsid w:val="00A11BF7"/>
    <w:rsid w:val="00A120C8"/>
    <w:rsid w:val="00A120DC"/>
    <w:rsid w:val="00A13351"/>
    <w:rsid w:val="00A1369B"/>
    <w:rsid w:val="00A13F10"/>
    <w:rsid w:val="00A146BB"/>
    <w:rsid w:val="00A15265"/>
    <w:rsid w:val="00A1563F"/>
    <w:rsid w:val="00A1566D"/>
    <w:rsid w:val="00A15763"/>
    <w:rsid w:val="00A16298"/>
    <w:rsid w:val="00A16427"/>
    <w:rsid w:val="00A16728"/>
    <w:rsid w:val="00A16888"/>
    <w:rsid w:val="00A16BEE"/>
    <w:rsid w:val="00A16DD0"/>
    <w:rsid w:val="00A17476"/>
    <w:rsid w:val="00A176DE"/>
    <w:rsid w:val="00A20271"/>
    <w:rsid w:val="00A202BE"/>
    <w:rsid w:val="00A20C2F"/>
    <w:rsid w:val="00A21AC7"/>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3777D"/>
    <w:rsid w:val="00A413F5"/>
    <w:rsid w:val="00A435B8"/>
    <w:rsid w:val="00A4380B"/>
    <w:rsid w:val="00A43E14"/>
    <w:rsid w:val="00A4427A"/>
    <w:rsid w:val="00A450BD"/>
    <w:rsid w:val="00A454C8"/>
    <w:rsid w:val="00A465BF"/>
    <w:rsid w:val="00A50BD1"/>
    <w:rsid w:val="00A50D41"/>
    <w:rsid w:val="00A51210"/>
    <w:rsid w:val="00A51D5E"/>
    <w:rsid w:val="00A52830"/>
    <w:rsid w:val="00A528F3"/>
    <w:rsid w:val="00A52BF2"/>
    <w:rsid w:val="00A54AAE"/>
    <w:rsid w:val="00A54BC8"/>
    <w:rsid w:val="00A55FBC"/>
    <w:rsid w:val="00A560F7"/>
    <w:rsid w:val="00A562A2"/>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67EF4"/>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3F39"/>
    <w:rsid w:val="00A8573C"/>
    <w:rsid w:val="00A85D0A"/>
    <w:rsid w:val="00A86077"/>
    <w:rsid w:val="00A8719B"/>
    <w:rsid w:val="00A8719E"/>
    <w:rsid w:val="00A87B09"/>
    <w:rsid w:val="00A90251"/>
    <w:rsid w:val="00A90352"/>
    <w:rsid w:val="00A907C7"/>
    <w:rsid w:val="00A90BD1"/>
    <w:rsid w:val="00A921AC"/>
    <w:rsid w:val="00A929DF"/>
    <w:rsid w:val="00A96404"/>
    <w:rsid w:val="00AA0DDF"/>
    <w:rsid w:val="00AA0E68"/>
    <w:rsid w:val="00AA1D57"/>
    <w:rsid w:val="00AA2062"/>
    <w:rsid w:val="00AA215B"/>
    <w:rsid w:val="00AA3339"/>
    <w:rsid w:val="00AA356D"/>
    <w:rsid w:val="00AA4775"/>
    <w:rsid w:val="00AA50A6"/>
    <w:rsid w:val="00AA6070"/>
    <w:rsid w:val="00AA64BD"/>
    <w:rsid w:val="00AB0308"/>
    <w:rsid w:val="00AB0EDD"/>
    <w:rsid w:val="00AB11D3"/>
    <w:rsid w:val="00AB1654"/>
    <w:rsid w:val="00AB1B91"/>
    <w:rsid w:val="00AB2217"/>
    <w:rsid w:val="00AB31B4"/>
    <w:rsid w:val="00AB32EB"/>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641A"/>
    <w:rsid w:val="00AC723E"/>
    <w:rsid w:val="00AC752C"/>
    <w:rsid w:val="00AC7548"/>
    <w:rsid w:val="00AD1451"/>
    <w:rsid w:val="00AD15F7"/>
    <w:rsid w:val="00AD1CDB"/>
    <w:rsid w:val="00AD2400"/>
    <w:rsid w:val="00AD27BC"/>
    <w:rsid w:val="00AD2ACE"/>
    <w:rsid w:val="00AD2E5C"/>
    <w:rsid w:val="00AD3552"/>
    <w:rsid w:val="00AD36FB"/>
    <w:rsid w:val="00AD3B8F"/>
    <w:rsid w:val="00AD42A0"/>
    <w:rsid w:val="00AD58DA"/>
    <w:rsid w:val="00AD5A41"/>
    <w:rsid w:val="00AD5B68"/>
    <w:rsid w:val="00AD5D0F"/>
    <w:rsid w:val="00AD68D8"/>
    <w:rsid w:val="00AD776C"/>
    <w:rsid w:val="00AD7FEF"/>
    <w:rsid w:val="00AE1150"/>
    <w:rsid w:val="00AE21C6"/>
    <w:rsid w:val="00AE29D5"/>
    <w:rsid w:val="00AE2FA7"/>
    <w:rsid w:val="00AE3A81"/>
    <w:rsid w:val="00AE3C87"/>
    <w:rsid w:val="00AE469E"/>
    <w:rsid w:val="00AE50EE"/>
    <w:rsid w:val="00AE59EE"/>
    <w:rsid w:val="00AE6342"/>
    <w:rsid w:val="00AE683B"/>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5935"/>
    <w:rsid w:val="00AF6324"/>
    <w:rsid w:val="00AF746D"/>
    <w:rsid w:val="00AF76CB"/>
    <w:rsid w:val="00AF77FD"/>
    <w:rsid w:val="00B00717"/>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2E01"/>
    <w:rsid w:val="00B23D22"/>
    <w:rsid w:val="00B24261"/>
    <w:rsid w:val="00B24E09"/>
    <w:rsid w:val="00B2579F"/>
    <w:rsid w:val="00B25EF4"/>
    <w:rsid w:val="00B26A50"/>
    <w:rsid w:val="00B26E2B"/>
    <w:rsid w:val="00B27802"/>
    <w:rsid w:val="00B27C5C"/>
    <w:rsid w:val="00B27D81"/>
    <w:rsid w:val="00B3077E"/>
    <w:rsid w:val="00B31341"/>
    <w:rsid w:val="00B32AEB"/>
    <w:rsid w:val="00B35467"/>
    <w:rsid w:val="00B369FC"/>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510"/>
    <w:rsid w:val="00B46F46"/>
    <w:rsid w:val="00B47835"/>
    <w:rsid w:val="00B504D8"/>
    <w:rsid w:val="00B50503"/>
    <w:rsid w:val="00B50700"/>
    <w:rsid w:val="00B50CD6"/>
    <w:rsid w:val="00B512B2"/>
    <w:rsid w:val="00B520DC"/>
    <w:rsid w:val="00B53740"/>
    <w:rsid w:val="00B5397D"/>
    <w:rsid w:val="00B54A46"/>
    <w:rsid w:val="00B553CE"/>
    <w:rsid w:val="00B55712"/>
    <w:rsid w:val="00B55FD7"/>
    <w:rsid w:val="00B56106"/>
    <w:rsid w:val="00B5677D"/>
    <w:rsid w:val="00B56B36"/>
    <w:rsid w:val="00B575E3"/>
    <w:rsid w:val="00B577FB"/>
    <w:rsid w:val="00B57BEC"/>
    <w:rsid w:val="00B60873"/>
    <w:rsid w:val="00B6142F"/>
    <w:rsid w:val="00B62CA1"/>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6612"/>
    <w:rsid w:val="00B77862"/>
    <w:rsid w:val="00B77AA6"/>
    <w:rsid w:val="00B809CD"/>
    <w:rsid w:val="00B80A8A"/>
    <w:rsid w:val="00B81E34"/>
    <w:rsid w:val="00B8236C"/>
    <w:rsid w:val="00B8266B"/>
    <w:rsid w:val="00B858F5"/>
    <w:rsid w:val="00B8688B"/>
    <w:rsid w:val="00B903A3"/>
    <w:rsid w:val="00B9093F"/>
    <w:rsid w:val="00B90D51"/>
    <w:rsid w:val="00B90FA1"/>
    <w:rsid w:val="00B9187C"/>
    <w:rsid w:val="00B92771"/>
    <w:rsid w:val="00B9318E"/>
    <w:rsid w:val="00B94FA9"/>
    <w:rsid w:val="00B959FD"/>
    <w:rsid w:val="00B97DE7"/>
    <w:rsid w:val="00BA097D"/>
    <w:rsid w:val="00BA2C26"/>
    <w:rsid w:val="00BA2FE2"/>
    <w:rsid w:val="00BA303A"/>
    <w:rsid w:val="00BA31D8"/>
    <w:rsid w:val="00BA37B3"/>
    <w:rsid w:val="00BA3A6A"/>
    <w:rsid w:val="00BA3EC9"/>
    <w:rsid w:val="00BA4B5B"/>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13F"/>
    <w:rsid w:val="00BB42DD"/>
    <w:rsid w:val="00BB4EFC"/>
    <w:rsid w:val="00BB4FBF"/>
    <w:rsid w:val="00BB508C"/>
    <w:rsid w:val="00BB5199"/>
    <w:rsid w:val="00BB60FF"/>
    <w:rsid w:val="00BB75F7"/>
    <w:rsid w:val="00BB7B27"/>
    <w:rsid w:val="00BC0929"/>
    <w:rsid w:val="00BC09E6"/>
    <w:rsid w:val="00BC0E3F"/>
    <w:rsid w:val="00BC25EE"/>
    <w:rsid w:val="00BC27B8"/>
    <w:rsid w:val="00BC2AE2"/>
    <w:rsid w:val="00BC2BC3"/>
    <w:rsid w:val="00BC2E48"/>
    <w:rsid w:val="00BC33E5"/>
    <w:rsid w:val="00BC45B6"/>
    <w:rsid w:val="00BC4A99"/>
    <w:rsid w:val="00BC5F41"/>
    <w:rsid w:val="00BC71DC"/>
    <w:rsid w:val="00BC7A18"/>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6C"/>
    <w:rsid w:val="00BE4C89"/>
    <w:rsid w:val="00BE524A"/>
    <w:rsid w:val="00BE742D"/>
    <w:rsid w:val="00BF015F"/>
    <w:rsid w:val="00BF0629"/>
    <w:rsid w:val="00BF06C1"/>
    <w:rsid w:val="00BF0EF9"/>
    <w:rsid w:val="00BF12FD"/>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02A"/>
    <w:rsid w:val="00C104E6"/>
    <w:rsid w:val="00C10FAA"/>
    <w:rsid w:val="00C112C0"/>
    <w:rsid w:val="00C12566"/>
    <w:rsid w:val="00C130F3"/>
    <w:rsid w:val="00C143BC"/>
    <w:rsid w:val="00C14DE1"/>
    <w:rsid w:val="00C16A70"/>
    <w:rsid w:val="00C16E80"/>
    <w:rsid w:val="00C17020"/>
    <w:rsid w:val="00C17A0E"/>
    <w:rsid w:val="00C20623"/>
    <w:rsid w:val="00C20F91"/>
    <w:rsid w:val="00C21D74"/>
    <w:rsid w:val="00C22EEB"/>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7D7"/>
    <w:rsid w:val="00C92827"/>
    <w:rsid w:val="00C9395F"/>
    <w:rsid w:val="00C941FE"/>
    <w:rsid w:val="00C9429B"/>
    <w:rsid w:val="00C947AD"/>
    <w:rsid w:val="00C94EED"/>
    <w:rsid w:val="00C97622"/>
    <w:rsid w:val="00C976DD"/>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0302"/>
    <w:rsid w:val="00CB1699"/>
    <w:rsid w:val="00CB196F"/>
    <w:rsid w:val="00CB2125"/>
    <w:rsid w:val="00CB2732"/>
    <w:rsid w:val="00CB2EDF"/>
    <w:rsid w:val="00CB3057"/>
    <w:rsid w:val="00CB33B7"/>
    <w:rsid w:val="00CB3496"/>
    <w:rsid w:val="00CB45F5"/>
    <w:rsid w:val="00CB4701"/>
    <w:rsid w:val="00CB4DA9"/>
    <w:rsid w:val="00CB548C"/>
    <w:rsid w:val="00CB5945"/>
    <w:rsid w:val="00CB6463"/>
    <w:rsid w:val="00CB737E"/>
    <w:rsid w:val="00CC0407"/>
    <w:rsid w:val="00CC0D20"/>
    <w:rsid w:val="00CC0E33"/>
    <w:rsid w:val="00CC1478"/>
    <w:rsid w:val="00CC16B5"/>
    <w:rsid w:val="00CC1FD8"/>
    <w:rsid w:val="00CC3147"/>
    <w:rsid w:val="00CC333B"/>
    <w:rsid w:val="00CC36EE"/>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533"/>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3B"/>
    <w:rsid w:val="00CF033D"/>
    <w:rsid w:val="00CF1026"/>
    <w:rsid w:val="00CF12D3"/>
    <w:rsid w:val="00CF15CC"/>
    <w:rsid w:val="00CF1882"/>
    <w:rsid w:val="00CF3749"/>
    <w:rsid w:val="00CF54DC"/>
    <w:rsid w:val="00CF54F3"/>
    <w:rsid w:val="00CF5E63"/>
    <w:rsid w:val="00CF6118"/>
    <w:rsid w:val="00CF6835"/>
    <w:rsid w:val="00CF76F7"/>
    <w:rsid w:val="00D00835"/>
    <w:rsid w:val="00D009D9"/>
    <w:rsid w:val="00D00B29"/>
    <w:rsid w:val="00D010CD"/>
    <w:rsid w:val="00D01AB2"/>
    <w:rsid w:val="00D021D8"/>
    <w:rsid w:val="00D0247E"/>
    <w:rsid w:val="00D02C25"/>
    <w:rsid w:val="00D04246"/>
    <w:rsid w:val="00D05A3E"/>
    <w:rsid w:val="00D06C46"/>
    <w:rsid w:val="00D0791A"/>
    <w:rsid w:val="00D103B9"/>
    <w:rsid w:val="00D11659"/>
    <w:rsid w:val="00D13C90"/>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39A"/>
    <w:rsid w:val="00D25DE7"/>
    <w:rsid w:val="00D25FB5"/>
    <w:rsid w:val="00D2663B"/>
    <w:rsid w:val="00D266F8"/>
    <w:rsid w:val="00D2718D"/>
    <w:rsid w:val="00D27A68"/>
    <w:rsid w:val="00D27F02"/>
    <w:rsid w:val="00D3084A"/>
    <w:rsid w:val="00D30F55"/>
    <w:rsid w:val="00D31E80"/>
    <w:rsid w:val="00D31EB3"/>
    <w:rsid w:val="00D32575"/>
    <w:rsid w:val="00D3262F"/>
    <w:rsid w:val="00D33092"/>
    <w:rsid w:val="00D330E5"/>
    <w:rsid w:val="00D331AF"/>
    <w:rsid w:val="00D335AC"/>
    <w:rsid w:val="00D33F69"/>
    <w:rsid w:val="00D353B3"/>
    <w:rsid w:val="00D35A9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21F"/>
    <w:rsid w:val="00D47F05"/>
    <w:rsid w:val="00D52018"/>
    <w:rsid w:val="00D537F4"/>
    <w:rsid w:val="00D542E0"/>
    <w:rsid w:val="00D54366"/>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59F4"/>
    <w:rsid w:val="00D67C16"/>
    <w:rsid w:val="00D67E90"/>
    <w:rsid w:val="00D7046E"/>
    <w:rsid w:val="00D7080B"/>
    <w:rsid w:val="00D71690"/>
    <w:rsid w:val="00D72161"/>
    <w:rsid w:val="00D7294E"/>
    <w:rsid w:val="00D7296F"/>
    <w:rsid w:val="00D72EE2"/>
    <w:rsid w:val="00D734A0"/>
    <w:rsid w:val="00D73C96"/>
    <w:rsid w:val="00D742C6"/>
    <w:rsid w:val="00D7431B"/>
    <w:rsid w:val="00D74841"/>
    <w:rsid w:val="00D74CFF"/>
    <w:rsid w:val="00D756A7"/>
    <w:rsid w:val="00D75BF3"/>
    <w:rsid w:val="00D76324"/>
    <w:rsid w:val="00D76E65"/>
    <w:rsid w:val="00D77619"/>
    <w:rsid w:val="00D802AB"/>
    <w:rsid w:val="00D8066B"/>
    <w:rsid w:val="00D80ECC"/>
    <w:rsid w:val="00D818B0"/>
    <w:rsid w:val="00D8295D"/>
    <w:rsid w:val="00D8308C"/>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B30"/>
    <w:rsid w:val="00DA3CB1"/>
    <w:rsid w:val="00DA54DC"/>
    <w:rsid w:val="00DA6B2B"/>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6DFB"/>
    <w:rsid w:val="00DB70CE"/>
    <w:rsid w:val="00DB75C8"/>
    <w:rsid w:val="00DB77AC"/>
    <w:rsid w:val="00DB77E4"/>
    <w:rsid w:val="00DB782E"/>
    <w:rsid w:val="00DC0C1C"/>
    <w:rsid w:val="00DC100F"/>
    <w:rsid w:val="00DC11AA"/>
    <w:rsid w:val="00DC180D"/>
    <w:rsid w:val="00DC18D6"/>
    <w:rsid w:val="00DC1E5E"/>
    <w:rsid w:val="00DC2784"/>
    <w:rsid w:val="00DC341F"/>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6AD"/>
    <w:rsid w:val="00DE6C0A"/>
    <w:rsid w:val="00DF0322"/>
    <w:rsid w:val="00DF069E"/>
    <w:rsid w:val="00DF0ADD"/>
    <w:rsid w:val="00DF12AD"/>
    <w:rsid w:val="00DF1B57"/>
    <w:rsid w:val="00DF217A"/>
    <w:rsid w:val="00DF25C4"/>
    <w:rsid w:val="00DF2815"/>
    <w:rsid w:val="00DF2C59"/>
    <w:rsid w:val="00DF4039"/>
    <w:rsid w:val="00DF4698"/>
    <w:rsid w:val="00DF46CE"/>
    <w:rsid w:val="00DF4789"/>
    <w:rsid w:val="00DF4D3C"/>
    <w:rsid w:val="00DF68C1"/>
    <w:rsid w:val="00DF7CDF"/>
    <w:rsid w:val="00E003F2"/>
    <w:rsid w:val="00E004C5"/>
    <w:rsid w:val="00E008EC"/>
    <w:rsid w:val="00E00C5D"/>
    <w:rsid w:val="00E00FF6"/>
    <w:rsid w:val="00E01642"/>
    <w:rsid w:val="00E05C05"/>
    <w:rsid w:val="00E06E7C"/>
    <w:rsid w:val="00E07E80"/>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5FD5"/>
    <w:rsid w:val="00E469EF"/>
    <w:rsid w:val="00E47337"/>
    <w:rsid w:val="00E478ED"/>
    <w:rsid w:val="00E47916"/>
    <w:rsid w:val="00E47D66"/>
    <w:rsid w:val="00E50D22"/>
    <w:rsid w:val="00E51497"/>
    <w:rsid w:val="00E51C18"/>
    <w:rsid w:val="00E531D7"/>
    <w:rsid w:val="00E539D3"/>
    <w:rsid w:val="00E5499F"/>
    <w:rsid w:val="00E55AF1"/>
    <w:rsid w:val="00E57467"/>
    <w:rsid w:val="00E57B38"/>
    <w:rsid w:val="00E60071"/>
    <w:rsid w:val="00E604E8"/>
    <w:rsid w:val="00E61782"/>
    <w:rsid w:val="00E61A41"/>
    <w:rsid w:val="00E622A0"/>
    <w:rsid w:val="00E62545"/>
    <w:rsid w:val="00E6320B"/>
    <w:rsid w:val="00E63B4E"/>
    <w:rsid w:val="00E63E04"/>
    <w:rsid w:val="00E6550F"/>
    <w:rsid w:val="00E704D5"/>
    <w:rsid w:val="00E71425"/>
    <w:rsid w:val="00E7232E"/>
    <w:rsid w:val="00E74842"/>
    <w:rsid w:val="00E751DB"/>
    <w:rsid w:val="00E75D71"/>
    <w:rsid w:val="00E75F4C"/>
    <w:rsid w:val="00E7715A"/>
    <w:rsid w:val="00E776DC"/>
    <w:rsid w:val="00E80260"/>
    <w:rsid w:val="00E8054E"/>
    <w:rsid w:val="00E80B8A"/>
    <w:rsid w:val="00E813FF"/>
    <w:rsid w:val="00E8292B"/>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2D8F"/>
    <w:rsid w:val="00E93B2B"/>
    <w:rsid w:val="00E93E11"/>
    <w:rsid w:val="00E940F0"/>
    <w:rsid w:val="00E944F6"/>
    <w:rsid w:val="00E94833"/>
    <w:rsid w:val="00E9626F"/>
    <w:rsid w:val="00E979F1"/>
    <w:rsid w:val="00EA008D"/>
    <w:rsid w:val="00EA1167"/>
    <w:rsid w:val="00EA2E45"/>
    <w:rsid w:val="00EA3ADF"/>
    <w:rsid w:val="00EA43E7"/>
    <w:rsid w:val="00EA4450"/>
    <w:rsid w:val="00EA71FE"/>
    <w:rsid w:val="00EA7C32"/>
    <w:rsid w:val="00EB1185"/>
    <w:rsid w:val="00EB12C9"/>
    <w:rsid w:val="00EB21E6"/>
    <w:rsid w:val="00EB3483"/>
    <w:rsid w:val="00EB474F"/>
    <w:rsid w:val="00EB5A38"/>
    <w:rsid w:val="00EB5A6A"/>
    <w:rsid w:val="00EB67EC"/>
    <w:rsid w:val="00EB6CCF"/>
    <w:rsid w:val="00EB7518"/>
    <w:rsid w:val="00EB76C8"/>
    <w:rsid w:val="00EB7CB9"/>
    <w:rsid w:val="00EC0C5B"/>
    <w:rsid w:val="00EC1547"/>
    <w:rsid w:val="00EC23C6"/>
    <w:rsid w:val="00EC3044"/>
    <w:rsid w:val="00EC348C"/>
    <w:rsid w:val="00EC3D57"/>
    <w:rsid w:val="00EC4046"/>
    <w:rsid w:val="00EC49FB"/>
    <w:rsid w:val="00EC4B09"/>
    <w:rsid w:val="00EC6260"/>
    <w:rsid w:val="00EC6848"/>
    <w:rsid w:val="00ED1213"/>
    <w:rsid w:val="00ED14C5"/>
    <w:rsid w:val="00ED1700"/>
    <w:rsid w:val="00ED1C78"/>
    <w:rsid w:val="00ED2815"/>
    <w:rsid w:val="00ED5BDB"/>
    <w:rsid w:val="00ED6F46"/>
    <w:rsid w:val="00ED7A61"/>
    <w:rsid w:val="00ED7C89"/>
    <w:rsid w:val="00EE039B"/>
    <w:rsid w:val="00EE1843"/>
    <w:rsid w:val="00EE20E1"/>
    <w:rsid w:val="00EE302D"/>
    <w:rsid w:val="00EE3172"/>
    <w:rsid w:val="00EE38C5"/>
    <w:rsid w:val="00EE4581"/>
    <w:rsid w:val="00EE50F2"/>
    <w:rsid w:val="00EE6E28"/>
    <w:rsid w:val="00EE710B"/>
    <w:rsid w:val="00EE7A25"/>
    <w:rsid w:val="00EE7E39"/>
    <w:rsid w:val="00EF0DE7"/>
    <w:rsid w:val="00EF1410"/>
    <w:rsid w:val="00EF2819"/>
    <w:rsid w:val="00EF2BBD"/>
    <w:rsid w:val="00EF2C00"/>
    <w:rsid w:val="00EF2E75"/>
    <w:rsid w:val="00EF3533"/>
    <w:rsid w:val="00EF38AE"/>
    <w:rsid w:val="00EF538F"/>
    <w:rsid w:val="00EF572D"/>
    <w:rsid w:val="00EF62E3"/>
    <w:rsid w:val="00EF734A"/>
    <w:rsid w:val="00F00CAD"/>
    <w:rsid w:val="00F028B2"/>
    <w:rsid w:val="00F03655"/>
    <w:rsid w:val="00F038C9"/>
    <w:rsid w:val="00F04CC5"/>
    <w:rsid w:val="00F05A76"/>
    <w:rsid w:val="00F07945"/>
    <w:rsid w:val="00F1016D"/>
    <w:rsid w:val="00F1056F"/>
    <w:rsid w:val="00F12672"/>
    <w:rsid w:val="00F13208"/>
    <w:rsid w:val="00F14CA3"/>
    <w:rsid w:val="00F1511C"/>
    <w:rsid w:val="00F156C5"/>
    <w:rsid w:val="00F16BC6"/>
    <w:rsid w:val="00F16DBD"/>
    <w:rsid w:val="00F20104"/>
    <w:rsid w:val="00F215E3"/>
    <w:rsid w:val="00F23050"/>
    <w:rsid w:val="00F24015"/>
    <w:rsid w:val="00F24D5E"/>
    <w:rsid w:val="00F26F74"/>
    <w:rsid w:val="00F3011F"/>
    <w:rsid w:val="00F301D0"/>
    <w:rsid w:val="00F302A5"/>
    <w:rsid w:val="00F307C9"/>
    <w:rsid w:val="00F30F90"/>
    <w:rsid w:val="00F310F7"/>
    <w:rsid w:val="00F31B92"/>
    <w:rsid w:val="00F320C6"/>
    <w:rsid w:val="00F3306A"/>
    <w:rsid w:val="00F33CA2"/>
    <w:rsid w:val="00F33CE0"/>
    <w:rsid w:val="00F35271"/>
    <w:rsid w:val="00F355BB"/>
    <w:rsid w:val="00F361A6"/>
    <w:rsid w:val="00F36297"/>
    <w:rsid w:val="00F36CA5"/>
    <w:rsid w:val="00F40202"/>
    <w:rsid w:val="00F42739"/>
    <w:rsid w:val="00F4286E"/>
    <w:rsid w:val="00F43741"/>
    <w:rsid w:val="00F44F4B"/>
    <w:rsid w:val="00F4505F"/>
    <w:rsid w:val="00F46A5A"/>
    <w:rsid w:val="00F4787F"/>
    <w:rsid w:val="00F51CAF"/>
    <w:rsid w:val="00F5397E"/>
    <w:rsid w:val="00F54A73"/>
    <w:rsid w:val="00F55616"/>
    <w:rsid w:val="00F56019"/>
    <w:rsid w:val="00F606F5"/>
    <w:rsid w:val="00F636C1"/>
    <w:rsid w:val="00F6390B"/>
    <w:rsid w:val="00F63D0B"/>
    <w:rsid w:val="00F641B0"/>
    <w:rsid w:val="00F6482A"/>
    <w:rsid w:val="00F650D2"/>
    <w:rsid w:val="00F667FF"/>
    <w:rsid w:val="00F66AF1"/>
    <w:rsid w:val="00F66CA1"/>
    <w:rsid w:val="00F67041"/>
    <w:rsid w:val="00F67318"/>
    <w:rsid w:val="00F67F39"/>
    <w:rsid w:val="00F70309"/>
    <w:rsid w:val="00F7070A"/>
    <w:rsid w:val="00F70CFF"/>
    <w:rsid w:val="00F71091"/>
    <w:rsid w:val="00F7137A"/>
    <w:rsid w:val="00F71C80"/>
    <w:rsid w:val="00F74B1D"/>
    <w:rsid w:val="00F757DA"/>
    <w:rsid w:val="00F75F5B"/>
    <w:rsid w:val="00F762E7"/>
    <w:rsid w:val="00F76F8A"/>
    <w:rsid w:val="00F77DC9"/>
    <w:rsid w:val="00F77F68"/>
    <w:rsid w:val="00F822AE"/>
    <w:rsid w:val="00F825BC"/>
    <w:rsid w:val="00F82B0A"/>
    <w:rsid w:val="00F835F9"/>
    <w:rsid w:val="00F8386F"/>
    <w:rsid w:val="00F84467"/>
    <w:rsid w:val="00F85220"/>
    <w:rsid w:val="00F8589E"/>
    <w:rsid w:val="00F85930"/>
    <w:rsid w:val="00F8790C"/>
    <w:rsid w:val="00F9028F"/>
    <w:rsid w:val="00F90582"/>
    <w:rsid w:val="00F91B50"/>
    <w:rsid w:val="00F924EF"/>
    <w:rsid w:val="00F93223"/>
    <w:rsid w:val="00F94121"/>
    <w:rsid w:val="00F948C4"/>
    <w:rsid w:val="00F950E9"/>
    <w:rsid w:val="00F95F02"/>
    <w:rsid w:val="00F97ADA"/>
    <w:rsid w:val="00F97F6B"/>
    <w:rsid w:val="00FA1413"/>
    <w:rsid w:val="00FA141F"/>
    <w:rsid w:val="00FA3FE4"/>
    <w:rsid w:val="00FA4373"/>
    <w:rsid w:val="00FA4B58"/>
    <w:rsid w:val="00FA56BB"/>
    <w:rsid w:val="00FA5B24"/>
    <w:rsid w:val="00FA5DC3"/>
    <w:rsid w:val="00FA61AF"/>
    <w:rsid w:val="00FA6BC1"/>
    <w:rsid w:val="00FA72FE"/>
    <w:rsid w:val="00FA743B"/>
    <w:rsid w:val="00FB09D5"/>
    <w:rsid w:val="00FB1D24"/>
    <w:rsid w:val="00FB288C"/>
    <w:rsid w:val="00FB2D32"/>
    <w:rsid w:val="00FB3987"/>
    <w:rsid w:val="00FB3C1F"/>
    <w:rsid w:val="00FB4D66"/>
    <w:rsid w:val="00FB4DF4"/>
    <w:rsid w:val="00FB5F60"/>
    <w:rsid w:val="00FB6302"/>
    <w:rsid w:val="00FB6567"/>
    <w:rsid w:val="00FB6F18"/>
    <w:rsid w:val="00FB74E6"/>
    <w:rsid w:val="00FC1297"/>
    <w:rsid w:val="00FC1D38"/>
    <w:rsid w:val="00FC1E3D"/>
    <w:rsid w:val="00FC2A0B"/>
    <w:rsid w:val="00FC4007"/>
    <w:rsid w:val="00FC47A3"/>
    <w:rsid w:val="00FC4C04"/>
    <w:rsid w:val="00FC4C9C"/>
    <w:rsid w:val="00FC5D33"/>
    <w:rsid w:val="00FD0428"/>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329"/>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6C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ED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1"/>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AE50E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TekstkomentarzaZnak1">
    <w:name w:val="Tekst komentarza Znak1"/>
    <w:basedOn w:val="Domylnaczcionkaakapitu"/>
    <w:uiPriority w:val="99"/>
    <w:semiHidden/>
    <w:rsid w:val="004743FB"/>
    <w:rPr>
      <w:sz w:val="20"/>
      <w:szCs w:val="18"/>
    </w:rPr>
  </w:style>
  <w:style w:type="character" w:customStyle="1" w:styleId="UnresolvedMention">
    <w:name w:val="Unresolved Mention"/>
    <w:basedOn w:val="Domylnaczcionkaakapitu"/>
    <w:uiPriority w:val="99"/>
    <w:semiHidden/>
    <w:unhideWhenUsed/>
    <w:rsid w:val="00E05C05"/>
    <w:rPr>
      <w:color w:val="605E5C"/>
      <w:shd w:val="clear" w:color="auto" w:fill="E1DFDD"/>
    </w:rPr>
  </w:style>
  <w:style w:type="paragraph" w:styleId="Tekstpodstawowywcity2">
    <w:name w:val="Body Text Indent 2"/>
    <w:basedOn w:val="Normalny"/>
    <w:link w:val="Tekstpodstawowywcity2Znak"/>
    <w:uiPriority w:val="99"/>
    <w:semiHidden/>
    <w:unhideWhenUsed/>
    <w:locked/>
    <w:rsid w:val="00837D4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37D4B"/>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locked/>
    <w:rsid w:val="00B62CA1"/>
    <w:pPr>
      <w:spacing w:after="120"/>
      <w:ind w:left="283"/>
    </w:pPr>
    <w:rPr>
      <w:rFonts w:eastAsia="MS Mincho"/>
      <w:sz w:val="20"/>
      <w:szCs w:val="20"/>
    </w:rPr>
  </w:style>
  <w:style w:type="character" w:customStyle="1" w:styleId="TekstpodstawowywcityZnak">
    <w:name w:val="Tekst podstawowy wcięty Znak"/>
    <w:basedOn w:val="Domylnaczcionkaakapitu"/>
    <w:link w:val="Tekstpodstawowywcity"/>
    <w:uiPriority w:val="99"/>
    <w:rsid w:val="00B62CA1"/>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287050976">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31028234">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21953383">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18237757">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81298511">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99543437">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8934291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352219-4521-48DF-ABB7-8AD9E6F0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9629</Words>
  <Characters>57775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Elżbieta Pyz</cp:lastModifiedBy>
  <cp:revision>2</cp:revision>
  <cp:lastPrinted>2021-10-19T11:24:00Z</cp:lastPrinted>
  <dcterms:created xsi:type="dcterms:W3CDTF">2021-10-20T12:09:00Z</dcterms:created>
  <dcterms:modified xsi:type="dcterms:W3CDTF">2021-10-20T12:09:00Z</dcterms:modified>
</cp:coreProperties>
</file>