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6FDBDD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65ECE5A7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BC5EC3">
        <w:rPr>
          <w:rFonts w:ascii="Cambria" w:hAnsi="Cambria"/>
          <w:b/>
          <w:color w:val="000000"/>
          <w:lang w:eastAsia="pl-PL"/>
        </w:rPr>
        <w:t>50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C82370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63DC38B7" w:rsidR="00F244C2" w:rsidRDefault="00F244C2" w:rsidP="00F244C2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1278BED7" w14:textId="0FF8E9CF" w:rsidR="00BC5EC3" w:rsidRPr="00BE6460" w:rsidRDefault="00BC5EC3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45577E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https://splublin.bip.lubelskie.pl/index.php?id=604&amp;p1=szczegoly&amp;p2=81924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B94B1D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BC5EC3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5EC3">
              <w:rPr>
                <w:rFonts w:ascii="Cambria" w:hAnsi="Cambria"/>
                <w:b/>
              </w:rPr>
              <w:t>1710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 xml:space="preserve">z </w:t>
            </w:r>
            <w:proofErr w:type="spellStart"/>
            <w:r w:rsidR="00D9244B">
              <w:rPr>
                <w:rFonts w:ascii="Cambria" w:hAnsi="Cambria"/>
                <w:b/>
              </w:rPr>
              <w:t>późn</w:t>
            </w:r>
            <w:proofErr w:type="spellEnd"/>
            <w:r w:rsidR="00D9244B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  <w:bookmarkEnd w:id="1"/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0CD7B72D" w:rsidR="00D0793C" w:rsidRPr="00D9244B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</w:t>
      </w:r>
      <w:r w:rsidRPr="00D9244B">
        <w:rPr>
          <w:rFonts w:ascii="Cambria" w:hAnsi="Cambria"/>
        </w:rPr>
        <w:t>postępowania o udzielenie zamówienia publicznego którego przedmiotem jest</w:t>
      </w:r>
      <w:r w:rsidR="00C815AF" w:rsidRPr="00D9244B">
        <w:rPr>
          <w:rFonts w:ascii="Cambria" w:hAnsi="Cambria"/>
        </w:rPr>
        <w:t xml:space="preserve"> wykonanie zadania pn. </w:t>
      </w:r>
      <w:r w:rsidR="00C815AF" w:rsidRPr="00D9244B">
        <w:rPr>
          <w:rFonts w:ascii="Cambria" w:hAnsi="Cambria"/>
          <w:b/>
          <w:bCs/>
        </w:rPr>
        <w:t>„</w:t>
      </w:r>
      <w:r w:rsidR="00D9244B" w:rsidRPr="00D9244B">
        <w:rPr>
          <w:rFonts w:ascii="Cambria" w:hAnsi="Cambria" w:cs="Arial"/>
          <w:b/>
          <w:bCs/>
        </w:rPr>
        <w:t>Opracowanie projektu ustalenia klasyfikacji gleboznawczej gruntów</w:t>
      </w:r>
      <w:r w:rsidR="00E25760" w:rsidRPr="00D9244B">
        <w:rPr>
          <w:rFonts w:ascii="Cambria" w:hAnsi="Cambria"/>
          <w:snapToGrid w:val="0"/>
        </w:rPr>
        <w:t xml:space="preserve">” </w:t>
      </w:r>
      <w:r w:rsidR="00C82370" w:rsidRPr="00740D80">
        <w:rPr>
          <w:rFonts w:ascii="Cambria" w:hAnsi="Cambria"/>
        </w:rPr>
        <w:t>w zakresie</w:t>
      </w:r>
      <w:r w:rsidR="00C82370" w:rsidRPr="00740D80">
        <w:rPr>
          <w:rFonts w:ascii="Cambria" w:hAnsi="Cambria"/>
          <w:b/>
        </w:rPr>
        <w:t xml:space="preserve"> części Nr ........... </w:t>
      </w:r>
      <w:r w:rsidR="00C82370" w:rsidRPr="00740D80">
        <w:rPr>
          <w:rFonts w:ascii="Cambria" w:hAnsi="Cambria"/>
          <w:b/>
          <w:i/>
        </w:rPr>
        <w:t>zamówienia</w:t>
      </w:r>
      <w:r w:rsidR="00C82370" w:rsidRPr="00740D80">
        <w:rPr>
          <w:rFonts w:ascii="Cambria" w:hAnsi="Cambria"/>
          <w:i/>
        </w:rPr>
        <w:t xml:space="preserve"> (należy wpisać nr </w:t>
      </w:r>
      <w:r w:rsidR="00C82370" w:rsidRPr="00740D80">
        <w:rPr>
          <w:rFonts w:ascii="Cambria" w:hAnsi="Cambria"/>
          <w:i/>
        </w:rPr>
        <w:lastRenderedPageBreak/>
        <w:t>części</w:t>
      </w:r>
      <w:r w:rsidR="00C82370">
        <w:rPr>
          <w:rFonts w:ascii="Cambria" w:hAnsi="Cambria"/>
          <w:i/>
        </w:rPr>
        <w:t>, na którą Wykonawca składa ofertę</w:t>
      </w:r>
      <w:r w:rsidR="00C82370" w:rsidRPr="00740D80">
        <w:rPr>
          <w:rFonts w:ascii="Cambria" w:hAnsi="Cambria"/>
          <w:i/>
        </w:rPr>
        <w:t>),</w:t>
      </w:r>
      <w:r w:rsidR="00C82370" w:rsidRPr="00740D80">
        <w:rPr>
          <w:rFonts w:ascii="Cambria" w:hAnsi="Cambria"/>
        </w:rPr>
        <w:t xml:space="preserve"> </w:t>
      </w:r>
      <w:r w:rsidR="00BF0647" w:rsidRPr="00D9244B">
        <w:rPr>
          <w:rFonts w:ascii="Cambria" w:hAnsi="Cambria"/>
          <w:snapToGrid w:val="0"/>
        </w:rPr>
        <w:t>p</w:t>
      </w:r>
      <w:r w:rsidR="00BF0647" w:rsidRPr="00D9244B">
        <w:rPr>
          <w:rFonts w:ascii="Cambria" w:hAnsi="Cambria"/>
        </w:rPr>
        <w:t>rowadzonego przez</w:t>
      </w:r>
      <w:r w:rsidR="00BF0647" w:rsidRPr="00D9244B">
        <w:rPr>
          <w:rFonts w:ascii="Cambria" w:hAnsi="Cambria"/>
          <w:b/>
        </w:rPr>
        <w:t xml:space="preserve"> Powiat Lubelski</w:t>
      </w:r>
      <w:r w:rsidRPr="00D9244B">
        <w:rPr>
          <w:rFonts w:ascii="Cambria" w:hAnsi="Cambria"/>
          <w:b/>
        </w:rPr>
        <w:t xml:space="preserve">, </w:t>
      </w:r>
      <w:r w:rsidRPr="00D9244B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D9244B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2" w:name="_Hlk101258598"/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2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40A76D05" w14:textId="77777777" w:rsidR="00412F50" w:rsidRDefault="00412F50" w:rsidP="00C82370">
      <w:pPr>
        <w:spacing w:line="276" w:lineRule="auto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5630563" w14:textId="2AC717D5" w:rsidR="00412F50" w:rsidRDefault="00412F50" w:rsidP="00C8237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415E9CFF" w14:textId="77777777" w:rsidR="00C40400" w:rsidRPr="001A1359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3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3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51D73937" w14:textId="0993992A" w:rsidR="00412F50" w:rsidRPr="001A1359" w:rsidRDefault="00C82370" w:rsidP="00412F5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90237">
        <w:rPr>
          <w:rFonts w:ascii="Cambria" w:hAnsi="Cambria"/>
        </w:rPr>
        <w:t xml:space="preserve"> </w:t>
      </w:r>
      <w:r w:rsidR="00A90237"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237">
        <w:rPr>
          <w:rFonts w:ascii="Cambria" w:hAnsi="Cambria"/>
        </w:rPr>
        <w:t xml:space="preserve">    </w:t>
      </w:r>
      <w:r w:rsidR="00A90237" w:rsidRPr="00A90237">
        <w:rPr>
          <w:rFonts w:ascii="Cambria" w:hAnsi="Cambria"/>
        </w:rPr>
        <w:t>podlega wykluczeniu z postępowania na podstawie art. 7 ust. 1 ust. 1 ww. ustawy</w:t>
      </w: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FBF3A58" w14:textId="77777777" w:rsidR="00A90237" w:rsidRPr="001A1359" w:rsidRDefault="00A90237" w:rsidP="00A90237">
      <w:pPr>
        <w:spacing w:line="276" w:lineRule="auto"/>
        <w:jc w:val="both"/>
        <w:rPr>
          <w:rFonts w:ascii="Cambria" w:hAnsi="Cambria"/>
          <w:b/>
        </w:rPr>
      </w:pP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56C3" w14:textId="77777777" w:rsidR="006410A5" w:rsidRDefault="006410A5" w:rsidP="00AF0EDA">
      <w:r>
        <w:separator/>
      </w:r>
    </w:p>
  </w:endnote>
  <w:endnote w:type="continuationSeparator" w:id="0">
    <w:p w14:paraId="2055AC3D" w14:textId="77777777" w:rsidR="006410A5" w:rsidRDefault="006410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58F2E6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8807" w14:textId="77777777" w:rsidR="006410A5" w:rsidRDefault="006410A5" w:rsidP="00AF0EDA">
      <w:r>
        <w:separator/>
      </w:r>
    </w:p>
  </w:footnote>
  <w:footnote w:type="continuationSeparator" w:id="0">
    <w:p w14:paraId="584AD534" w14:textId="77777777" w:rsidR="006410A5" w:rsidRDefault="006410A5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3040"/>
    <w:rsid w:val="0013548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B7769"/>
    <w:rsid w:val="001C70A2"/>
    <w:rsid w:val="001E474E"/>
    <w:rsid w:val="001F378B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15919"/>
    <w:rsid w:val="005169A6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10A5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22A9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59B2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C5EC3"/>
    <w:rsid w:val="00BF0647"/>
    <w:rsid w:val="00C022CB"/>
    <w:rsid w:val="00C0358B"/>
    <w:rsid w:val="00C40400"/>
    <w:rsid w:val="00C51014"/>
    <w:rsid w:val="00C72711"/>
    <w:rsid w:val="00C815AF"/>
    <w:rsid w:val="00C82370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244C2"/>
    <w:rsid w:val="00F36A4A"/>
    <w:rsid w:val="00F654A6"/>
    <w:rsid w:val="00F66318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2022-07-12T07:00:00Z</cp:lastPrinted>
  <dcterms:created xsi:type="dcterms:W3CDTF">2022-09-13T08:49:00Z</dcterms:created>
  <dcterms:modified xsi:type="dcterms:W3CDTF">2022-09-13T08:49:00Z</dcterms:modified>
</cp:coreProperties>
</file>